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C0BFD" w14:textId="77777777" w:rsidR="003F2406" w:rsidRDefault="003F2406">
      <w:pPr>
        <w:snapToGrid w:val="0"/>
        <w:spacing w:line="360" w:lineRule="auto"/>
        <w:rPr>
          <w:rFonts w:ascii="宋体" w:hAnsi="宋体"/>
          <w:sz w:val="44"/>
          <w:szCs w:val="44"/>
        </w:rPr>
      </w:pPr>
    </w:p>
    <w:p w14:paraId="3794D602" w14:textId="77777777" w:rsidR="003F2406" w:rsidRDefault="003F2406">
      <w:pPr>
        <w:snapToGrid w:val="0"/>
        <w:spacing w:line="360" w:lineRule="auto"/>
        <w:rPr>
          <w:rFonts w:ascii="宋体" w:hAnsi="宋体"/>
          <w:sz w:val="44"/>
          <w:szCs w:val="44"/>
        </w:rPr>
      </w:pPr>
    </w:p>
    <w:p w14:paraId="63E2D02F" w14:textId="77777777" w:rsidR="003F2406" w:rsidRDefault="003F2406">
      <w:pPr>
        <w:snapToGrid w:val="0"/>
        <w:spacing w:line="360" w:lineRule="auto"/>
        <w:rPr>
          <w:rFonts w:ascii="宋体" w:hAnsi="宋体"/>
          <w:sz w:val="44"/>
          <w:szCs w:val="44"/>
        </w:rPr>
      </w:pPr>
    </w:p>
    <w:p w14:paraId="0F598387" w14:textId="77777777" w:rsidR="003F2406" w:rsidRDefault="003F2406">
      <w:pPr>
        <w:snapToGrid w:val="0"/>
        <w:spacing w:line="360" w:lineRule="auto"/>
        <w:rPr>
          <w:rFonts w:ascii="宋体" w:hAnsi="宋体"/>
          <w:sz w:val="44"/>
          <w:szCs w:val="44"/>
        </w:rPr>
      </w:pPr>
    </w:p>
    <w:p w14:paraId="78178D75" w14:textId="77777777" w:rsidR="003F2406" w:rsidRDefault="003F2406">
      <w:pPr>
        <w:snapToGrid w:val="0"/>
        <w:spacing w:line="360" w:lineRule="auto"/>
        <w:rPr>
          <w:rFonts w:ascii="宋体" w:hAnsi="宋体"/>
          <w:sz w:val="44"/>
          <w:szCs w:val="44"/>
        </w:rPr>
      </w:pPr>
    </w:p>
    <w:p w14:paraId="3A9AC348" w14:textId="77777777" w:rsidR="003F2406" w:rsidRDefault="003F2406">
      <w:pPr>
        <w:snapToGrid w:val="0"/>
        <w:jc w:val="center"/>
        <w:rPr>
          <w:rFonts w:ascii="华文中宋" w:eastAsia="华文中宋" w:hAnsi="华文中宋" w:cs="华文中宋"/>
          <w:b/>
          <w:sz w:val="56"/>
          <w:szCs w:val="56"/>
        </w:rPr>
      </w:pPr>
      <w:r>
        <w:rPr>
          <w:rFonts w:ascii="华文中宋" w:eastAsia="华文中宋" w:hAnsi="华文中宋" w:cs="华文中宋" w:hint="eastAsia"/>
          <w:b/>
          <w:sz w:val="56"/>
          <w:szCs w:val="56"/>
        </w:rPr>
        <w:t>托</w:t>
      </w:r>
      <w:proofErr w:type="gramStart"/>
      <w:r>
        <w:rPr>
          <w:rFonts w:ascii="华文中宋" w:eastAsia="华文中宋" w:hAnsi="华文中宋" w:cs="华文中宋" w:hint="eastAsia"/>
          <w:b/>
          <w:sz w:val="56"/>
          <w:szCs w:val="56"/>
        </w:rPr>
        <w:t>育机构</w:t>
      </w:r>
      <w:proofErr w:type="gramEnd"/>
      <w:r>
        <w:rPr>
          <w:rFonts w:ascii="华文中宋" w:eastAsia="华文中宋" w:hAnsi="华文中宋" w:cs="华文中宋" w:hint="eastAsia"/>
          <w:b/>
          <w:sz w:val="56"/>
          <w:szCs w:val="56"/>
        </w:rPr>
        <w:t>建设标准</w:t>
      </w:r>
    </w:p>
    <w:p w14:paraId="5E426BB5" w14:textId="77777777" w:rsidR="003F2406" w:rsidRDefault="003F2406">
      <w:pPr>
        <w:snapToGrid w:val="0"/>
        <w:jc w:val="center"/>
        <w:rPr>
          <w:rFonts w:ascii="宋体" w:hAnsi="宋体"/>
          <w:b/>
          <w:sz w:val="44"/>
          <w:szCs w:val="44"/>
        </w:rPr>
      </w:pPr>
      <w:r>
        <w:rPr>
          <w:rFonts w:ascii="华文中宋" w:eastAsia="华文中宋" w:hAnsi="华文中宋" w:cs="华文中宋" w:hint="eastAsia"/>
          <w:b/>
          <w:sz w:val="56"/>
          <w:szCs w:val="56"/>
        </w:rPr>
        <w:t>（</w:t>
      </w:r>
      <w:r w:rsidR="00D70ADE">
        <w:rPr>
          <w:rFonts w:ascii="华文中宋" w:eastAsia="华文中宋" w:hAnsi="华文中宋" w:cs="华文中宋" w:hint="eastAsia"/>
          <w:b/>
          <w:sz w:val="56"/>
          <w:szCs w:val="56"/>
        </w:rPr>
        <w:t>征求意见</w:t>
      </w:r>
      <w:r>
        <w:rPr>
          <w:rFonts w:ascii="华文中宋" w:eastAsia="华文中宋" w:hAnsi="华文中宋" w:cs="华文中宋" w:hint="eastAsia"/>
          <w:b/>
          <w:sz w:val="56"/>
          <w:szCs w:val="56"/>
        </w:rPr>
        <w:t>稿）</w:t>
      </w:r>
    </w:p>
    <w:p w14:paraId="352AF4B1" w14:textId="77777777" w:rsidR="003F2406" w:rsidRDefault="003F2406">
      <w:pPr>
        <w:spacing w:line="360" w:lineRule="auto"/>
        <w:jc w:val="center"/>
        <w:rPr>
          <w:rFonts w:ascii="宋体" w:hAnsi="宋体"/>
          <w:b/>
          <w:sz w:val="28"/>
          <w:szCs w:val="28"/>
        </w:rPr>
      </w:pPr>
    </w:p>
    <w:p w14:paraId="4BFA0065" w14:textId="77777777" w:rsidR="003F2406" w:rsidRDefault="003F2406">
      <w:pPr>
        <w:spacing w:line="360" w:lineRule="auto"/>
        <w:jc w:val="center"/>
        <w:rPr>
          <w:rFonts w:ascii="宋体" w:hAnsi="宋体"/>
          <w:b/>
          <w:sz w:val="28"/>
          <w:szCs w:val="28"/>
        </w:rPr>
      </w:pPr>
    </w:p>
    <w:p w14:paraId="50EDF137" w14:textId="77777777" w:rsidR="003F2406" w:rsidRDefault="003F2406">
      <w:pPr>
        <w:spacing w:line="360" w:lineRule="auto"/>
        <w:jc w:val="center"/>
        <w:rPr>
          <w:rFonts w:ascii="宋体" w:hAnsi="宋体"/>
          <w:b/>
          <w:sz w:val="28"/>
          <w:szCs w:val="28"/>
        </w:rPr>
      </w:pPr>
    </w:p>
    <w:p w14:paraId="534BB29B" w14:textId="77777777" w:rsidR="003F2406" w:rsidRDefault="003F2406">
      <w:pPr>
        <w:spacing w:line="360" w:lineRule="auto"/>
        <w:jc w:val="center"/>
        <w:rPr>
          <w:rFonts w:ascii="宋体" w:hAnsi="宋体"/>
          <w:b/>
          <w:sz w:val="28"/>
          <w:szCs w:val="28"/>
        </w:rPr>
      </w:pPr>
    </w:p>
    <w:p w14:paraId="1A0FC62B" w14:textId="77777777" w:rsidR="003F2406" w:rsidRDefault="003F2406">
      <w:pPr>
        <w:spacing w:line="360" w:lineRule="auto"/>
        <w:jc w:val="center"/>
        <w:rPr>
          <w:rFonts w:ascii="宋体" w:hAnsi="宋体"/>
          <w:b/>
          <w:sz w:val="28"/>
          <w:szCs w:val="28"/>
        </w:rPr>
      </w:pPr>
    </w:p>
    <w:p w14:paraId="6A321BA3" w14:textId="77777777" w:rsidR="003F2406" w:rsidRDefault="003F2406">
      <w:pPr>
        <w:spacing w:line="360" w:lineRule="auto"/>
        <w:jc w:val="center"/>
        <w:rPr>
          <w:rFonts w:ascii="宋体" w:hAnsi="宋体"/>
          <w:b/>
          <w:sz w:val="28"/>
          <w:szCs w:val="28"/>
        </w:rPr>
      </w:pPr>
    </w:p>
    <w:p w14:paraId="1F5B2903" w14:textId="77777777" w:rsidR="003F2406" w:rsidRDefault="003F2406">
      <w:pPr>
        <w:spacing w:line="360" w:lineRule="auto"/>
        <w:jc w:val="center"/>
        <w:rPr>
          <w:rFonts w:ascii="宋体" w:hAnsi="宋体"/>
          <w:b/>
          <w:sz w:val="28"/>
          <w:szCs w:val="28"/>
        </w:rPr>
      </w:pPr>
    </w:p>
    <w:p w14:paraId="0741280B" w14:textId="77777777" w:rsidR="003F2406" w:rsidRPr="00AF3DC7" w:rsidRDefault="003F2406">
      <w:pPr>
        <w:spacing w:line="360" w:lineRule="auto"/>
        <w:jc w:val="center"/>
        <w:rPr>
          <w:rFonts w:ascii="宋体" w:hAnsi="宋体"/>
          <w:b/>
          <w:sz w:val="28"/>
          <w:szCs w:val="28"/>
        </w:rPr>
      </w:pPr>
    </w:p>
    <w:p w14:paraId="69A9DA34" w14:textId="77777777" w:rsidR="003F2406" w:rsidRDefault="003F2406">
      <w:pPr>
        <w:spacing w:line="360" w:lineRule="auto"/>
        <w:jc w:val="center"/>
        <w:rPr>
          <w:rFonts w:ascii="宋体" w:hAnsi="宋体"/>
          <w:b/>
          <w:sz w:val="28"/>
          <w:szCs w:val="28"/>
        </w:rPr>
      </w:pPr>
    </w:p>
    <w:p w14:paraId="3424DD2D" w14:textId="41611655" w:rsidR="003F2406" w:rsidRDefault="00D85686">
      <w:pPr>
        <w:snapToGrid w:val="0"/>
        <w:spacing w:line="600" w:lineRule="exact"/>
        <w:jc w:val="center"/>
        <w:rPr>
          <w:rFonts w:ascii="宋体" w:hAnsi="宋体" w:cs="仿宋_GB2312"/>
          <w:color w:val="000000"/>
          <w:sz w:val="32"/>
          <w:szCs w:val="32"/>
        </w:rPr>
      </w:pPr>
      <w:r>
        <w:rPr>
          <w:rFonts w:ascii="宋体" w:hAnsi="宋体" w:cs="仿宋_GB2312" w:hint="eastAsia"/>
          <w:color w:val="000000"/>
          <w:sz w:val="32"/>
          <w:szCs w:val="32"/>
        </w:rPr>
        <w:t>2021年</w:t>
      </w:r>
      <w:r>
        <w:rPr>
          <w:rFonts w:ascii="宋体" w:hAnsi="宋体" w:cs="仿宋_GB2312"/>
          <w:color w:val="000000"/>
          <w:sz w:val="32"/>
          <w:szCs w:val="32"/>
        </w:rPr>
        <w:t>1</w:t>
      </w:r>
      <w:r>
        <w:rPr>
          <w:rFonts w:ascii="宋体" w:hAnsi="宋体" w:cs="仿宋_GB2312" w:hint="eastAsia"/>
          <w:color w:val="000000"/>
          <w:sz w:val="32"/>
          <w:szCs w:val="32"/>
        </w:rPr>
        <w:t>2月</w:t>
      </w:r>
      <w:r>
        <w:rPr>
          <w:rFonts w:ascii="宋体" w:hAnsi="宋体" w:cs="仿宋_GB2312"/>
          <w:color w:val="000000"/>
          <w:sz w:val="32"/>
          <w:szCs w:val="32"/>
        </w:rPr>
        <w:t>16</w:t>
      </w:r>
      <w:r w:rsidR="003F2406">
        <w:rPr>
          <w:rFonts w:ascii="宋体" w:hAnsi="宋体" w:cs="仿宋_GB2312" w:hint="eastAsia"/>
          <w:color w:val="000000"/>
          <w:sz w:val="32"/>
          <w:szCs w:val="32"/>
        </w:rPr>
        <w:t>日</w:t>
      </w:r>
    </w:p>
    <w:p w14:paraId="0545CA7D" w14:textId="77777777" w:rsidR="003F2406" w:rsidRDefault="003F2406">
      <w:pPr>
        <w:widowControl/>
        <w:jc w:val="left"/>
        <w:rPr>
          <w:rFonts w:ascii="宋体" w:hAnsi="宋体" w:cs="黑体"/>
          <w:bCs/>
          <w:sz w:val="28"/>
          <w:szCs w:val="28"/>
        </w:rPr>
        <w:sectPr w:rsidR="003F2406">
          <w:pgSz w:w="11906" w:h="16838"/>
          <w:pgMar w:top="2098" w:right="1474" w:bottom="1984" w:left="1587" w:header="851" w:footer="992" w:gutter="0"/>
          <w:cols w:space="720"/>
          <w:docGrid w:type="lines" w:linePitch="312"/>
        </w:sectPr>
      </w:pPr>
    </w:p>
    <w:p w14:paraId="6175C74B" w14:textId="77777777" w:rsidR="003F2406" w:rsidRDefault="003F2406">
      <w:pPr>
        <w:pStyle w:val="11"/>
        <w:widowControl/>
        <w:spacing w:afterLines="50" w:after="156" w:line="360" w:lineRule="auto"/>
        <w:ind w:firstLineChars="0" w:firstLine="0"/>
        <w:jc w:val="center"/>
        <w:outlineLvl w:val="0"/>
        <w:rPr>
          <w:rFonts w:ascii="黑体" w:eastAsia="黑体" w:hAnsi="黑体" w:cs="黑体"/>
          <w:bCs/>
          <w:sz w:val="36"/>
          <w:szCs w:val="36"/>
        </w:rPr>
      </w:pPr>
      <w:bookmarkStart w:id="0" w:name="_Toc85558278"/>
      <w:bookmarkStart w:id="1" w:name="_Toc85558334"/>
      <w:bookmarkStart w:id="2" w:name="_Toc85558349"/>
      <w:r>
        <w:rPr>
          <w:rFonts w:ascii="黑体" w:eastAsia="黑体" w:hAnsi="黑体" w:cs="黑体" w:hint="eastAsia"/>
          <w:bCs/>
          <w:sz w:val="36"/>
          <w:szCs w:val="36"/>
        </w:rPr>
        <w:lastRenderedPageBreak/>
        <w:t xml:space="preserve">前 </w:t>
      </w:r>
      <w:r>
        <w:rPr>
          <w:rFonts w:ascii="黑体" w:eastAsia="黑体" w:hAnsi="黑体" w:cs="黑体"/>
          <w:bCs/>
          <w:sz w:val="36"/>
          <w:szCs w:val="36"/>
        </w:rPr>
        <w:t xml:space="preserve"> </w:t>
      </w:r>
      <w:r>
        <w:rPr>
          <w:rFonts w:ascii="黑体" w:eastAsia="黑体" w:hAnsi="黑体" w:cs="黑体" w:hint="eastAsia"/>
          <w:bCs/>
          <w:sz w:val="36"/>
          <w:szCs w:val="36"/>
        </w:rPr>
        <w:t>言</w:t>
      </w:r>
      <w:bookmarkEnd w:id="0"/>
      <w:bookmarkEnd w:id="1"/>
      <w:bookmarkEnd w:id="2"/>
    </w:p>
    <w:p w14:paraId="7E6B76B0" w14:textId="77777777" w:rsidR="003F2406" w:rsidRDefault="003F2406" w:rsidP="0082347A">
      <w:pPr>
        <w:spacing w:afterLines="50" w:after="156" w:line="360" w:lineRule="auto"/>
        <w:ind w:firstLineChars="200" w:firstLine="640"/>
        <w:rPr>
          <w:rFonts w:ascii="宋体" w:hAnsi="宋体"/>
          <w:sz w:val="32"/>
          <w:szCs w:val="30"/>
        </w:rPr>
      </w:pPr>
      <w:proofErr w:type="gramStart"/>
      <w:r>
        <w:rPr>
          <w:rFonts w:ascii="宋体" w:hAnsi="宋体" w:hint="eastAsia"/>
          <w:sz w:val="32"/>
          <w:szCs w:val="30"/>
        </w:rPr>
        <w:t>本</w:t>
      </w:r>
      <w:r w:rsidR="002B30C3">
        <w:rPr>
          <w:rFonts w:ascii="宋体" w:hAnsi="宋体" w:hint="eastAsia"/>
          <w:sz w:val="32"/>
          <w:szCs w:val="30"/>
        </w:rPr>
        <w:t>建设</w:t>
      </w:r>
      <w:proofErr w:type="gramEnd"/>
      <w:r>
        <w:rPr>
          <w:rFonts w:ascii="宋体" w:hAnsi="宋体" w:hint="eastAsia"/>
          <w:sz w:val="32"/>
          <w:szCs w:val="30"/>
        </w:rPr>
        <w:t>标准是</w:t>
      </w:r>
      <w:r w:rsidR="00C0213D" w:rsidRPr="00455DFB">
        <w:rPr>
          <w:rFonts w:ascii="宋体" w:hAnsi="宋体" w:hint="eastAsia"/>
          <w:sz w:val="32"/>
          <w:szCs w:val="30"/>
        </w:rPr>
        <w:t>根据</w:t>
      </w:r>
      <w:r>
        <w:rPr>
          <w:rFonts w:ascii="宋体" w:hAnsi="宋体" w:hint="eastAsia"/>
          <w:sz w:val="32"/>
          <w:szCs w:val="30"/>
        </w:rPr>
        <w:t>《住房和城乡建设部 国家发展改革委关于下达2020年建设标准编制项目计划的通知》（建标函〔2019〕216号）的要求，由中国中元国际工程有限公司组织××××、××××等单位，在充分调研现有托</w:t>
      </w:r>
      <w:proofErr w:type="gramStart"/>
      <w:r>
        <w:rPr>
          <w:rFonts w:ascii="宋体" w:hAnsi="宋体" w:hint="eastAsia"/>
          <w:sz w:val="32"/>
          <w:szCs w:val="30"/>
        </w:rPr>
        <w:t>育机构</w:t>
      </w:r>
      <w:proofErr w:type="gramEnd"/>
      <w:r>
        <w:rPr>
          <w:rFonts w:ascii="宋体" w:hAnsi="宋体" w:hint="eastAsia"/>
          <w:sz w:val="32"/>
          <w:szCs w:val="30"/>
        </w:rPr>
        <w:t>运行情况的基础上，通过科学分析、合理测算、召开专家论证会等多种形式编制而成。</w:t>
      </w:r>
    </w:p>
    <w:p w14:paraId="7BB53419" w14:textId="77777777" w:rsidR="003F2406" w:rsidRDefault="003F2406" w:rsidP="0082347A">
      <w:pPr>
        <w:spacing w:afterLines="50" w:after="156" w:line="360" w:lineRule="auto"/>
        <w:ind w:firstLineChars="200" w:firstLine="640"/>
        <w:rPr>
          <w:rFonts w:ascii="宋体" w:hAnsi="宋体"/>
          <w:sz w:val="32"/>
          <w:szCs w:val="30"/>
        </w:rPr>
      </w:pPr>
      <w:r>
        <w:rPr>
          <w:rFonts w:ascii="宋体" w:hAnsi="宋体" w:hint="eastAsia"/>
          <w:sz w:val="32"/>
          <w:szCs w:val="30"/>
        </w:rPr>
        <w:t>为进一步深化托</w:t>
      </w:r>
      <w:proofErr w:type="gramStart"/>
      <w:r>
        <w:rPr>
          <w:rFonts w:ascii="宋体" w:hAnsi="宋体" w:hint="eastAsia"/>
          <w:sz w:val="32"/>
          <w:szCs w:val="30"/>
        </w:rPr>
        <w:t>育领域</w:t>
      </w:r>
      <w:proofErr w:type="gramEnd"/>
      <w:r>
        <w:rPr>
          <w:rFonts w:ascii="宋体" w:hAnsi="宋体" w:hint="eastAsia"/>
          <w:sz w:val="32"/>
          <w:szCs w:val="30"/>
        </w:rPr>
        <w:t>供给侧结构性改革，完善婴幼儿照护服务体系，促进托</w:t>
      </w:r>
      <w:proofErr w:type="gramStart"/>
      <w:r>
        <w:rPr>
          <w:rFonts w:ascii="宋体" w:hAnsi="宋体" w:hint="eastAsia"/>
          <w:sz w:val="32"/>
          <w:szCs w:val="30"/>
        </w:rPr>
        <w:t>育服务</w:t>
      </w:r>
      <w:proofErr w:type="gramEnd"/>
      <w:r>
        <w:rPr>
          <w:rFonts w:ascii="宋体" w:hAnsi="宋体" w:hint="eastAsia"/>
          <w:sz w:val="32"/>
          <w:szCs w:val="30"/>
        </w:rPr>
        <w:t>事业健康发展，加强和规范托</w:t>
      </w:r>
      <w:proofErr w:type="gramStart"/>
      <w:r>
        <w:rPr>
          <w:rFonts w:ascii="宋体" w:hAnsi="宋体" w:hint="eastAsia"/>
          <w:sz w:val="32"/>
          <w:szCs w:val="30"/>
        </w:rPr>
        <w:t>育机构</w:t>
      </w:r>
      <w:proofErr w:type="gramEnd"/>
      <w:r>
        <w:rPr>
          <w:rFonts w:ascii="宋体" w:hAnsi="宋体" w:hint="eastAsia"/>
          <w:sz w:val="32"/>
          <w:szCs w:val="30"/>
        </w:rPr>
        <w:t>的建设，合理确定建设规模和标准，编制组进行了广泛深入的调查研究，收集了多个省、自治区、直辖市不同规模托</w:t>
      </w:r>
      <w:proofErr w:type="gramStart"/>
      <w:r>
        <w:rPr>
          <w:rFonts w:ascii="宋体" w:hAnsi="宋体" w:hint="eastAsia"/>
          <w:sz w:val="32"/>
          <w:szCs w:val="30"/>
        </w:rPr>
        <w:t>育机构</w:t>
      </w:r>
      <w:proofErr w:type="gramEnd"/>
      <w:r>
        <w:rPr>
          <w:rFonts w:ascii="宋体" w:hAnsi="宋体" w:hint="eastAsia"/>
          <w:sz w:val="32"/>
          <w:szCs w:val="30"/>
        </w:rPr>
        <w:t>的现状资料，认真总结《托育机构设置标准（试行）》实施情况和多年来托</w:t>
      </w:r>
      <w:proofErr w:type="gramStart"/>
      <w:r>
        <w:rPr>
          <w:rFonts w:ascii="宋体" w:hAnsi="宋体" w:hint="eastAsia"/>
          <w:sz w:val="32"/>
          <w:szCs w:val="30"/>
        </w:rPr>
        <w:t>育机构</w:t>
      </w:r>
      <w:proofErr w:type="gramEnd"/>
      <w:r>
        <w:rPr>
          <w:rFonts w:ascii="宋体" w:hAnsi="宋体" w:hint="eastAsia"/>
          <w:sz w:val="32"/>
          <w:szCs w:val="30"/>
        </w:rPr>
        <w:t>建设的经验教训，在全国范围内广泛征求了意见，按照以</w:t>
      </w:r>
      <w:r>
        <w:rPr>
          <w:rFonts w:ascii="宋体" w:hAnsi="宋体"/>
          <w:sz w:val="32"/>
          <w:szCs w:val="30"/>
        </w:rPr>
        <w:t>3岁</w:t>
      </w:r>
      <w:r w:rsidR="00C0213D" w:rsidRPr="00455DFB">
        <w:rPr>
          <w:rFonts w:ascii="宋体" w:hAnsi="宋体" w:hint="eastAsia"/>
          <w:sz w:val="32"/>
          <w:szCs w:val="30"/>
        </w:rPr>
        <w:t>以下</w:t>
      </w:r>
      <w:r>
        <w:rPr>
          <w:rFonts w:ascii="宋体" w:hAnsi="宋体" w:hint="eastAsia"/>
          <w:sz w:val="32"/>
          <w:szCs w:val="30"/>
        </w:rPr>
        <w:t>婴幼儿</w:t>
      </w:r>
      <w:r>
        <w:rPr>
          <w:rFonts w:ascii="宋体" w:hAnsi="宋体"/>
          <w:sz w:val="32"/>
          <w:szCs w:val="30"/>
        </w:rPr>
        <w:t>安全健康</w:t>
      </w:r>
      <w:r>
        <w:rPr>
          <w:rFonts w:ascii="宋体" w:hAnsi="宋体" w:hint="eastAsia"/>
          <w:sz w:val="32"/>
          <w:szCs w:val="30"/>
        </w:rPr>
        <w:t>为中心的原则，进行了标准编制。</w:t>
      </w:r>
    </w:p>
    <w:p w14:paraId="719C8E27" w14:textId="77777777" w:rsidR="003F2406" w:rsidRDefault="003F2406" w:rsidP="0082347A">
      <w:pPr>
        <w:spacing w:afterLines="50" w:after="156" w:line="360" w:lineRule="auto"/>
        <w:ind w:firstLineChars="200" w:firstLine="640"/>
        <w:rPr>
          <w:rFonts w:ascii="宋体" w:hAnsi="宋体"/>
          <w:sz w:val="32"/>
          <w:szCs w:val="30"/>
        </w:rPr>
      </w:pPr>
      <w:r>
        <w:rPr>
          <w:rFonts w:ascii="宋体" w:hAnsi="宋体" w:hint="eastAsia"/>
          <w:sz w:val="32"/>
          <w:szCs w:val="30"/>
        </w:rPr>
        <w:t>本标准的主要技术内容是：总则、项目类别和构成、选址和规划布局、建筑面积指标、建筑与建筑设备、相关指标等六章。</w:t>
      </w:r>
    </w:p>
    <w:p w14:paraId="1E065DBD" w14:textId="77777777" w:rsidR="003F2406" w:rsidRDefault="003F2406" w:rsidP="0082347A">
      <w:pPr>
        <w:spacing w:afterLines="50" w:after="156" w:line="360" w:lineRule="auto"/>
        <w:ind w:firstLineChars="200" w:firstLine="640"/>
        <w:rPr>
          <w:rFonts w:ascii="宋体" w:hAnsi="宋体" w:cs="仿宋_GB2312"/>
          <w:color w:val="000000"/>
          <w:sz w:val="32"/>
          <w:szCs w:val="30"/>
        </w:rPr>
      </w:pPr>
      <w:r>
        <w:rPr>
          <w:rFonts w:ascii="宋体" w:hAnsi="宋体" w:hint="eastAsia"/>
          <w:sz w:val="32"/>
          <w:szCs w:val="30"/>
        </w:rPr>
        <w:t>请各单位在执行建设标准的过程中，认真总结经验，积累资料，如发现需要修改或补充之处，请将意见和有关资料寄至×××××（地址：×××××。邮政编码：×××××），以供今后修订时参考。</w:t>
      </w:r>
    </w:p>
    <w:p w14:paraId="7546E0F7" w14:textId="77777777" w:rsidR="003F2406" w:rsidRDefault="003F2406" w:rsidP="0082347A">
      <w:pPr>
        <w:widowControl/>
        <w:spacing w:after="50" w:line="360" w:lineRule="auto"/>
        <w:ind w:firstLine="200"/>
        <w:rPr>
          <w:rFonts w:ascii="仿宋" w:eastAsia="仿宋" w:hAnsi="仿宋" w:cs="黑体"/>
          <w:sz w:val="48"/>
          <w:szCs w:val="44"/>
          <w:lang w:val="zh-TW"/>
        </w:rPr>
        <w:sectPr w:rsidR="003F2406">
          <w:footerReference w:type="default" r:id="rId8"/>
          <w:pgSz w:w="11906" w:h="16838"/>
          <w:pgMar w:top="2098" w:right="1474" w:bottom="1984" w:left="1587" w:header="851" w:footer="992" w:gutter="0"/>
          <w:pgNumType w:start="1"/>
          <w:cols w:space="720"/>
          <w:docGrid w:type="lines" w:linePitch="312"/>
        </w:sectPr>
      </w:pPr>
    </w:p>
    <w:p w14:paraId="3B31649C" w14:textId="77777777" w:rsidR="003F2406" w:rsidRDefault="003F2406">
      <w:pPr>
        <w:widowControl/>
        <w:spacing w:afterLines="50" w:after="156" w:line="360" w:lineRule="auto"/>
        <w:jc w:val="center"/>
        <w:outlineLvl w:val="0"/>
        <w:rPr>
          <w:rFonts w:ascii="宋体" w:hAnsi="宋体" w:cs="Calibri"/>
          <w:color w:val="000000"/>
          <w:sz w:val="36"/>
          <w:szCs w:val="36"/>
          <w:lang w:val="zh-TW"/>
        </w:rPr>
      </w:pPr>
      <w:bookmarkStart w:id="3" w:name="_Toc85558335"/>
      <w:bookmarkStart w:id="4" w:name="_Toc85558279"/>
      <w:bookmarkStart w:id="5" w:name="_Toc85558350"/>
      <w:r>
        <w:rPr>
          <w:rFonts w:ascii="黑体" w:eastAsia="黑体" w:hAnsi="黑体" w:cs="黑体" w:hint="eastAsia"/>
          <w:sz w:val="36"/>
          <w:szCs w:val="36"/>
          <w:lang w:val="zh-TW"/>
        </w:rPr>
        <w:lastRenderedPageBreak/>
        <w:t>目  录</w:t>
      </w:r>
      <w:bookmarkEnd w:id="3"/>
      <w:bookmarkEnd w:id="4"/>
      <w:bookmarkEnd w:id="5"/>
    </w:p>
    <w:p w14:paraId="70ED7854" w14:textId="77777777" w:rsidR="003F2406" w:rsidRDefault="003F2406">
      <w:pPr>
        <w:pStyle w:val="11"/>
        <w:spacing w:line="600" w:lineRule="exact"/>
        <w:ind w:firstLineChars="0" w:firstLine="3480"/>
        <w:rPr>
          <w:rFonts w:ascii="宋体" w:hAnsi="宋体" w:cs="Calibri"/>
          <w:b/>
          <w:color w:val="000000"/>
          <w:sz w:val="28"/>
          <w:szCs w:val="28"/>
          <w:lang w:val="zh-TW"/>
        </w:rPr>
      </w:pPr>
    </w:p>
    <w:p w14:paraId="612E2F8A" w14:textId="77777777" w:rsidR="003F2406" w:rsidRPr="00C0213D" w:rsidRDefault="003F2406" w:rsidP="00C0213D">
      <w:pPr>
        <w:pStyle w:val="1"/>
        <w:tabs>
          <w:tab w:val="right" w:leader="dot" w:pos="8835"/>
        </w:tabs>
        <w:spacing w:line="360" w:lineRule="auto"/>
        <w:rPr>
          <w:rFonts w:ascii="宋体" w:hAnsi="宋体"/>
          <w:noProof/>
          <w:sz w:val="32"/>
          <w:szCs w:val="32"/>
        </w:rPr>
      </w:pPr>
      <w:r w:rsidRPr="00C0213D">
        <w:rPr>
          <w:rFonts w:ascii="宋体" w:hAnsi="宋体"/>
          <w:sz w:val="32"/>
          <w:szCs w:val="32"/>
        </w:rPr>
        <w:fldChar w:fldCharType="begin"/>
      </w:r>
      <w:r w:rsidRPr="00C0213D">
        <w:rPr>
          <w:rFonts w:ascii="宋体" w:hAnsi="宋体"/>
          <w:sz w:val="32"/>
          <w:szCs w:val="32"/>
        </w:rPr>
        <w:instrText xml:space="preserve"> </w:instrText>
      </w:r>
      <w:r w:rsidRPr="00C0213D">
        <w:rPr>
          <w:rFonts w:ascii="宋体" w:hAnsi="宋体" w:hint="eastAsia"/>
          <w:sz w:val="32"/>
          <w:szCs w:val="32"/>
        </w:rPr>
        <w:instrText>TOC \o "1-2" \h \z \u</w:instrText>
      </w:r>
      <w:r w:rsidRPr="00C0213D">
        <w:rPr>
          <w:rFonts w:ascii="宋体" w:hAnsi="宋体"/>
          <w:sz w:val="32"/>
          <w:szCs w:val="32"/>
        </w:rPr>
        <w:instrText xml:space="preserve"> </w:instrText>
      </w:r>
      <w:r w:rsidRPr="00C0213D">
        <w:rPr>
          <w:rFonts w:ascii="宋体" w:hAnsi="宋体"/>
          <w:sz w:val="32"/>
          <w:szCs w:val="32"/>
        </w:rPr>
        <w:fldChar w:fldCharType="separate"/>
      </w:r>
      <w:hyperlink w:anchor="_Toc85558351" w:history="1">
        <w:r w:rsidRPr="00C0213D">
          <w:rPr>
            <w:rStyle w:val="a4"/>
            <w:rFonts w:ascii="宋体" w:hAnsi="宋体" w:cs="黑体" w:hint="eastAsia"/>
            <w:noProof/>
            <w:sz w:val="32"/>
            <w:szCs w:val="32"/>
          </w:rPr>
          <w:t>第一章</w:t>
        </w:r>
        <w:r w:rsidRPr="00C0213D">
          <w:rPr>
            <w:rStyle w:val="a4"/>
            <w:rFonts w:ascii="宋体" w:hAnsi="宋体" w:cs="黑体"/>
            <w:noProof/>
            <w:sz w:val="32"/>
            <w:szCs w:val="32"/>
          </w:rPr>
          <w:t xml:space="preserve">  </w:t>
        </w:r>
        <w:r w:rsidRPr="00C0213D">
          <w:rPr>
            <w:rStyle w:val="a4"/>
            <w:rFonts w:ascii="宋体" w:hAnsi="宋体" w:cs="黑体" w:hint="eastAsia"/>
            <w:noProof/>
            <w:sz w:val="32"/>
            <w:szCs w:val="32"/>
          </w:rPr>
          <w:t>总</w:t>
        </w:r>
        <w:r w:rsidRPr="00C0213D">
          <w:rPr>
            <w:rStyle w:val="a4"/>
            <w:rFonts w:ascii="宋体" w:hAnsi="宋体" w:cs="黑体"/>
            <w:noProof/>
            <w:sz w:val="32"/>
            <w:szCs w:val="32"/>
          </w:rPr>
          <w:t xml:space="preserve">  </w:t>
        </w:r>
        <w:r w:rsidRPr="00C0213D">
          <w:rPr>
            <w:rStyle w:val="a4"/>
            <w:rFonts w:ascii="宋体" w:hAnsi="宋体" w:cs="黑体" w:hint="eastAsia"/>
            <w:noProof/>
            <w:sz w:val="32"/>
            <w:szCs w:val="32"/>
          </w:rPr>
          <w:t>则</w:t>
        </w:r>
        <w:r w:rsidRPr="00C0213D">
          <w:rPr>
            <w:rFonts w:ascii="宋体" w:hAnsi="宋体"/>
            <w:noProof/>
            <w:sz w:val="32"/>
            <w:szCs w:val="32"/>
          </w:rPr>
          <w:tab/>
        </w:r>
        <w:r w:rsidRPr="00C0213D">
          <w:rPr>
            <w:rFonts w:ascii="宋体" w:hAnsi="宋体"/>
            <w:noProof/>
            <w:sz w:val="32"/>
            <w:szCs w:val="32"/>
          </w:rPr>
          <w:fldChar w:fldCharType="begin"/>
        </w:r>
        <w:r w:rsidRPr="00C0213D">
          <w:rPr>
            <w:rFonts w:ascii="宋体" w:hAnsi="宋体"/>
            <w:noProof/>
            <w:sz w:val="32"/>
            <w:szCs w:val="32"/>
          </w:rPr>
          <w:instrText xml:space="preserve"> PAGEREF _Toc85558351 \h </w:instrText>
        </w:r>
        <w:r w:rsidRPr="00C0213D">
          <w:rPr>
            <w:rFonts w:ascii="宋体" w:hAnsi="宋体"/>
            <w:noProof/>
            <w:sz w:val="32"/>
            <w:szCs w:val="32"/>
          </w:rPr>
        </w:r>
        <w:r w:rsidRPr="00C0213D">
          <w:rPr>
            <w:rFonts w:ascii="宋体" w:hAnsi="宋体"/>
            <w:noProof/>
            <w:sz w:val="32"/>
            <w:szCs w:val="32"/>
          </w:rPr>
          <w:fldChar w:fldCharType="separate"/>
        </w:r>
        <w:r w:rsidR="006A7F12">
          <w:rPr>
            <w:rFonts w:ascii="宋体" w:hAnsi="宋体"/>
            <w:noProof/>
            <w:sz w:val="32"/>
            <w:szCs w:val="32"/>
          </w:rPr>
          <w:t>1</w:t>
        </w:r>
        <w:r w:rsidRPr="00C0213D">
          <w:rPr>
            <w:rFonts w:ascii="宋体" w:hAnsi="宋体"/>
            <w:noProof/>
            <w:sz w:val="32"/>
            <w:szCs w:val="32"/>
          </w:rPr>
          <w:fldChar w:fldCharType="end"/>
        </w:r>
      </w:hyperlink>
    </w:p>
    <w:p w14:paraId="43E2B93E" w14:textId="77777777" w:rsidR="003F2406" w:rsidRPr="00C0213D" w:rsidRDefault="00CA28C0" w:rsidP="00C0213D">
      <w:pPr>
        <w:pStyle w:val="1"/>
        <w:tabs>
          <w:tab w:val="right" w:leader="dot" w:pos="8835"/>
        </w:tabs>
        <w:spacing w:line="360" w:lineRule="auto"/>
        <w:rPr>
          <w:rFonts w:ascii="宋体" w:hAnsi="宋体"/>
          <w:noProof/>
          <w:sz w:val="32"/>
          <w:szCs w:val="32"/>
        </w:rPr>
      </w:pPr>
      <w:hyperlink w:anchor="_Toc85558352" w:history="1">
        <w:r w:rsidR="003F2406" w:rsidRPr="00C0213D">
          <w:rPr>
            <w:rStyle w:val="a4"/>
            <w:rFonts w:ascii="宋体" w:hAnsi="宋体" w:cs="黑体" w:hint="eastAsia"/>
            <w:noProof/>
            <w:sz w:val="32"/>
            <w:szCs w:val="32"/>
          </w:rPr>
          <w:t>第二章</w:t>
        </w:r>
        <w:r w:rsidR="003F2406" w:rsidRPr="00C0213D">
          <w:rPr>
            <w:rStyle w:val="a4"/>
            <w:rFonts w:ascii="宋体" w:hAnsi="宋体" w:cs="黑体"/>
            <w:noProof/>
            <w:sz w:val="32"/>
            <w:szCs w:val="32"/>
          </w:rPr>
          <w:t xml:space="preserve">  </w:t>
        </w:r>
        <w:r w:rsidR="003F2406" w:rsidRPr="00C0213D">
          <w:rPr>
            <w:rStyle w:val="a4"/>
            <w:rFonts w:ascii="宋体" w:hAnsi="宋体" w:cs="黑体" w:hint="eastAsia"/>
            <w:noProof/>
            <w:sz w:val="32"/>
            <w:szCs w:val="32"/>
          </w:rPr>
          <w:t>项目类别和构成</w:t>
        </w:r>
        <w:r w:rsidR="003F2406" w:rsidRPr="00C0213D">
          <w:rPr>
            <w:rFonts w:ascii="宋体" w:hAnsi="宋体"/>
            <w:noProof/>
            <w:sz w:val="32"/>
            <w:szCs w:val="32"/>
          </w:rPr>
          <w:tab/>
        </w:r>
        <w:r w:rsidR="003F2406" w:rsidRPr="00C0213D">
          <w:rPr>
            <w:rFonts w:ascii="宋体" w:hAnsi="宋体"/>
            <w:noProof/>
            <w:sz w:val="32"/>
            <w:szCs w:val="32"/>
          </w:rPr>
          <w:fldChar w:fldCharType="begin"/>
        </w:r>
        <w:r w:rsidR="003F2406" w:rsidRPr="00C0213D">
          <w:rPr>
            <w:rFonts w:ascii="宋体" w:hAnsi="宋体"/>
            <w:noProof/>
            <w:sz w:val="32"/>
            <w:szCs w:val="32"/>
          </w:rPr>
          <w:instrText xml:space="preserve"> PAGEREF _Toc85558352 \h </w:instrText>
        </w:r>
        <w:r w:rsidR="003F2406" w:rsidRPr="00C0213D">
          <w:rPr>
            <w:rFonts w:ascii="宋体" w:hAnsi="宋体"/>
            <w:noProof/>
            <w:sz w:val="32"/>
            <w:szCs w:val="32"/>
          </w:rPr>
        </w:r>
        <w:r w:rsidR="003F2406" w:rsidRPr="00C0213D">
          <w:rPr>
            <w:rFonts w:ascii="宋体" w:hAnsi="宋体"/>
            <w:noProof/>
            <w:sz w:val="32"/>
            <w:szCs w:val="32"/>
          </w:rPr>
          <w:fldChar w:fldCharType="separate"/>
        </w:r>
        <w:r w:rsidR="006A7F12">
          <w:rPr>
            <w:rFonts w:ascii="宋体" w:hAnsi="宋体"/>
            <w:noProof/>
            <w:sz w:val="32"/>
            <w:szCs w:val="32"/>
          </w:rPr>
          <w:t>2</w:t>
        </w:r>
        <w:r w:rsidR="003F2406" w:rsidRPr="00C0213D">
          <w:rPr>
            <w:rFonts w:ascii="宋体" w:hAnsi="宋体"/>
            <w:noProof/>
            <w:sz w:val="32"/>
            <w:szCs w:val="32"/>
          </w:rPr>
          <w:fldChar w:fldCharType="end"/>
        </w:r>
      </w:hyperlink>
    </w:p>
    <w:p w14:paraId="6BE95FE1" w14:textId="77777777" w:rsidR="003F2406" w:rsidRPr="00C0213D" w:rsidRDefault="00CA28C0" w:rsidP="00C0213D">
      <w:pPr>
        <w:pStyle w:val="1"/>
        <w:tabs>
          <w:tab w:val="right" w:leader="dot" w:pos="8835"/>
        </w:tabs>
        <w:spacing w:line="360" w:lineRule="auto"/>
        <w:rPr>
          <w:rFonts w:ascii="宋体" w:hAnsi="宋体"/>
          <w:noProof/>
          <w:sz w:val="32"/>
          <w:szCs w:val="32"/>
        </w:rPr>
      </w:pPr>
      <w:hyperlink w:anchor="_Toc85558353" w:history="1">
        <w:r w:rsidR="003F2406" w:rsidRPr="00C0213D">
          <w:rPr>
            <w:rStyle w:val="a4"/>
            <w:rFonts w:ascii="宋体" w:hAnsi="宋体" w:cs="黑体" w:hint="eastAsia"/>
            <w:noProof/>
            <w:sz w:val="32"/>
            <w:szCs w:val="32"/>
          </w:rPr>
          <w:t>第三章</w:t>
        </w:r>
        <w:r w:rsidR="003F2406" w:rsidRPr="00C0213D">
          <w:rPr>
            <w:rStyle w:val="a4"/>
            <w:rFonts w:ascii="宋体" w:hAnsi="宋体" w:cs="黑体"/>
            <w:noProof/>
            <w:sz w:val="32"/>
            <w:szCs w:val="32"/>
          </w:rPr>
          <w:t xml:space="preserve">  </w:t>
        </w:r>
        <w:r w:rsidR="003F2406" w:rsidRPr="00C0213D">
          <w:rPr>
            <w:rStyle w:val="a4"/>
            <w:rFonts w:ascii="宋体" w:hAnsi="宋体" w:cs="黑体" w:hint="eastAsia"/>
            <w:noProof/>
            <w:sz w:val="32"/>
            <w:szCs w:val="32"/>
          </w:rPr>
          <w:t>选址和规划布局</w:t>
        </w:r>
        <w:r w:rsidR="003F2406" w:rsidRPr="00C0213D">
          <w:rPr>
            <w:rFonts w:ascii="宋体" w:hAnsi="宋体"/>
            <w:noProof/>
            <w:sz w:val="32"/>
            <w:szCs w:val="32"/>
          </w:rPr>
          <w:tab/>
        </w:r>
        <w:r w:rsidR="003F2406" w:rsidRPr="00C0213D">
          <w:rPr>
            <w:rFonts w:ascii="宋体" w:hAnsi="宋体"/>
            <w:noProof/>
            <w:sz w:val="32"/>
            <w:szCs w:val="32"/>
          </w:rPr>
          <w:fldChar w:fldCharType="begin"/>
        </w:r>
        <w:r w:rsidR="003F2406" w:rsidRPr="00C0213D">
          <w:rPr>
            <w:rFonts w:ascii="宋体" w:hAnsi="宋体"/>
            <w:noProof/>
            <w:sz w:val="32"/>
            <w:szCs w:val="32"/>
          </w:rPr>
          <w:instrText xml:space="preserve"> PAGEREF _Toc85558353 \h </w:instrText>
        </w:r>
        <w:r w:rsidR="003F2406" w:rsidRPr="00C0213D">
          <w:rPr>
            <w:rFonts w:ascii="宋体" w:hAnsi="宋体"/>
            <w:noProof/>
            <w:sz w:val="32"/>
            <w:szCs w:val="32"/>
          </w:rPr>
        </w:r>
        <w:r w:rsidR="003F2406" w:rsidRPr="00C0213D">
          <w:rPr>
            <w:rFonts w:ascii="宋体" w:hAnsi="宋体"/>
            <w:noProof/>
            <w:sz w:val="32"/>
            <w:szCs w:val="32"/>
          </w:rPr>
          <w:fldChar w:fldCharType="separate"/>
        </w:r>
        <w:r w:rsidR="006A7F12">
          <w:rPr>
            <w:rFonts w:ascii="宋体" w:hAnsi="宋体"/>
            <w:noProof/>
            <w:sz w:val="32"/>
            <w:szCs w:val="32"/>
          </w:rPr>
          <w:t>3</w:t>
        </w:r>
        <w:r w:rsidR="003F2406" w:rsidRPr="00C0213D">
          <w:rPr>
            <w:rFonts w:ascii="宋体" w:hAnsi="宋体"/>
            <w:noProof/>
            <w:sz w:val="32"/>
            <w:szCs w:val="32"/>
          </w:rPr>
          <w:fldChar w:fldCharType="end"/>
        </w:r>
      </w:hyperlink>
    </w:p>
    <w:p w14:paraId="73102B34" w14:textId="77777777" w:rsidR="003F2406" w:rsidRPr="00C0213D" w:rsidRDefault="00CA28C0" w:rsidP="00C0213D">
      <w:pPr>
        <w:pStyle w:val="1"/>
        <w:tabs>
          <w:tab w:val="right" w:leader="dot" w:pos="8835"/>
        </w:tabs>
        <w:spacing w:line="360" w:lineRule="auto"/>
        <w:rPr>
          <w:rFonts w:ascii="宋体" w:hAnsi="宋体"/>
          <w:noProof/>
          <w:sz w:val="32"/>
          <w:szCs w:val="32"/>
        </w:rPr>
      </w:pPr>
      <w:hyperlink w:anchor="_Toc85558354" w:history="1">
        <w:r w:rsidR="003F2406" w:rsidRPr="00C0213D">
          <w:rPr>
            <w:rStyle w:val="a4"/>
            <w:rFonts w:ascii="宋体" w:hAnsi="宋体" w:cs="黑体" w:hint="eastAsia"/>
            <w:noProof/>
            <w:sz w:val="32"/>
            <w:szCs w:val="32"/>
          </w:rPr>
          <w:t>第四章</w:t>
        </w:r>
        <w:r w:rsidR="003F2406" w:rsidRPr="00C0213D">
          <w:rPr>
            <w:rStyle w:val="a4"/>
            <w:rFonts w:ascii="宋体" w:hAnsi="宋体" w:cs="黑体"/>
            <w:noProof/>
            <w:sz w:val="32"/>
            <w:szCs w:val="32"/>
          </w:rPr>
          <w:t xml:space="preserve">  </w:t>
        </w:r>
        <w:r w:rsidR="003F2406" w:rsidRPr="00C0213D">
          <w:rPr>
            <w:rStyle w:val="a4"/>
            <w:rFonts w:ascii="宋体" w:hAnsi="宋体" w:cs="黑体" w:hint="eastAsia"/>
            <w:noProof/>
            <w:sz w:val="32"/>
            <w:szCs w:val="32"/>
          </w:rPr>
          <w:t>建筑面积指标</w:t>
        </w:r>
        <w:r w:rsidR="003F2406" w:rsidRPr="00C0213D">
          <w:rPr>
            <w:rFonts w:ascii="宋体" w:hAnsi="宋体"/>
            <w:noProof/>
            <w:sz w:val="32"/>
            <w:szCs w:val="32"/>
          </w:rPr>
          <w:tab/>
        </w:r>
        <w:r w:rsidR="003F2406" w:rsidRPr="00C0213D">
          <w:rPr>
            <w:rFonts w:ascii="宋体" w:hAnsi="宋体"/>
            <w:noProof/>
            <w:sz w:val="32"/>
            <w:szCs w:val="32"/>
          </w:rPr>
          <w:fldChar w:fldCharType="begin"/>
        </w:r>
        <w:r w:rsidR="003F2406" w:rsidRPr="00C0213D">
          <w:rPr>
            <w:rFonts w:ascii="宋体" w:hAnsi="宋体"/>
            <w:noProof/>
            <w:sz w:val="32"/>
            <w:szCs w:val="32"/>
          </w:rPr>
          <w:instrText xml:space="preserve"> PAGEREF _Toc85558354 \h </w:instrText>
        </w:r>
        <w:r w:rsidR="003F2406" w:rsidRPr="00C0213D">
          <w:rPr>
            <w:rFonts w:ascii="宋体" w:hAnsi="宋体"/>
            <w:noProof/>
            <w:sz w:val="32"/>
            <w:szCs w:val="32"/>
          </w:rPr>
        </w:r>
        <w:r w:rsidR="003F2406" w:rsidRPr="00C0213D">
          <w:rPr>
            <w:rFonts w:ascii="宋体" w:hAnsi="宋体"/>
            <w:noProof/>
            <w:sz w:val="32"/>
            <w:szCs w:val="32"/>
          </w:rPr>
          <w:fldChar w:fldCharType="separate"/>
        </w:r>
        <w:r w:rsidR="006A7F12">
          <w:rPr>
            <w:rFonts w:ascii="宋体" w:hAnsi="宋体"/>
            <w:noProof/>
            <w:sz w:val="32"/>
            <w:szCs w:val="32"/>
          </w:rPr>
          <w:t>5</w:t>
        </w:r>
        <w:r w:rsidR="003F2406" w:rsidRPr="00C0213D">
          <w:rPr>
            <w:rFonts w:ascii="宋体" w:hAnsi="宋体"/>
            <w:noProof/>
            <w:sz w:val="32"/>
            <w:szCs w:val="32"/>
          </w:rPr>
          <w:fldChar w:fldCharType="end"/>
        </w:r>
      </w:hyperlink>
    </w:p>
    <w:p w14:paraId="4E565C75" w14:textId="77777777" w:rsidR="003F2406" w:rsidRPr="00C0213D" w:rsidRDefault="00CA28C0" w:rsidP="00C0213D">
      <w:pPr>
        <w:pStyle w:val="1"/>
        <w:tabs>
          <w:tab w:val="right" w:leader="dot" w:pos="8835"/>
        </w:tabs>
        <w:spacing w:line="360" w:lineRule="auto"/>
        <w:rPr>
          <w:rFonts w:ascii="宋体" w:hAnsi="宋体"/>
          <w:noProof/>
          <w:sz w:val="32"/>
          <w:szCs w:val="32"/>
        </w:rPr>
      </w:pPr>
      <w:hyperlink w:anchor="_Toc85558355" w:history="1">
        <w:r w:rsidR="003F2406" w:rsidRPr="00C0213D">
          <w:rPr>
            <w:rStyle w:val="a4"/>
            <w:rFonts w:ascii="宋体" w:hAnsi="宋体" w:cs="黑体" w:hint="eastAsia"/>
            <w:noProof/>
            <w:sz w:val="32"/>
            <w:szCs w:val="32"/>
          </w:rPr>
          <w:t>第五章</w:t>
        </w:r>
        <w:r w:rsidR="003F2406" w:rsidRPr="00C0213D">
          <w:rPr>
            <w:rStyle w:val="a4"/>
            <w:rFonts w:ascii="宋体" w:hAnsi="宋体" w:cs="黑体"/>
            <w:noProof/>
            <w:sz w:val="32"/>
            <w:szCs w:val="32"/>
          </w:rPr>
          <w:t xml:space="preserve">  </w:t>
        </w:r>
        <w:r w:rsidR="003F2406" w:rsidRPr="00C0213D">
          <w:rPr>
            <w:rStyle w:val="a4"/>
            <w:rFonts w:ascii="宋体" w:hAnsi="宋体" w:cs="黑体" w:hint="eastAsia"/>
            <w:noProof/>
            <w:sz w:val="32"/>
            <w:szCs w:val="32"/>
          </w:rPr>
          <w:t>建筑与建筑设备</w:t>
        </w:r>
        <w:r w:rsidR="003F2406" w:rsidRPr="00C0213D">
          <w:rPr>
            <w:rFonts w:ascii="宋体" w:hAnsi="宋体"/>
            <w:noProof/>
            <w:sz w:val="32"/>
            <w:szCs w:val="32"/>
          </w:rPr>
          <w:tab/>
        </w:r>
        <w:r w:rsidR="003F2406" w:rsidRPr="00C0213D">
          <w:rPr>
            <w:rFonts w:ascii="宋体" w:hAnsi="宋体"/>
            <w:noProof/>
            <w:sz w:val="32"/>
            <w:szCs w:val="32"/>
          </w:rPr>
          <w:fldChar w:fldCharType="begin"/>
        </w:r>
        <w:r w:rsidR="003F2406" w:rsidRPr="00C0213D">
          <w:rPr>
            <w:rFonts w:ascii="宋体" w:hAnsi="宋体"/>
            <w:noProof/>
            <w:sz w:val="32"/>
            <w:szCs w:val="32"/>
          </w:rPr>
          <w:instrText xml:space="preserve"> PAGEREF _Toc85558355 \h </w:instrText>
        </w:r>
        <w:r w:rsidR="003F2406" w:rsidRPr="00C0213D">
          <w:rPr>
            <w:rFonts w:ascii="宋体" w:hAnsi="宋体"/>
            <w:noProof/>
            <w:sz w:val="32"/>
            <w:szCs w:val="32"/>
          </w:rPr>
        </w:r>
        <w:r w:rsidR="003F2406" w:rsidRPr="00C0213D">
          <w:rPr>
            <w:rFonts w:ascii="宋体" w:hAnsi="宋体"/>
            <w:noProof/>
            <w:sz w:val="32"/>
            <w:szCs w:val="32"/>
          </w:rPr>
          <w:fldChar w:fldCharType="separate"/>
        </w:r>
        <w:r w:rsidR="006A7F12">
          <w:rPr>
            <w:rFonts w:ascii="宋体" w:hAnsi="宋体"/>
            <w:noProof/>
            <w:sz w:val="32"/>
            <w:szCs w:val="32"/>
          </w:rPr>
          <w:t>8</w:t>
        </w:r>
        <w:r w:rsidR="003F2406" w:rsidRPr="00C0213D">
          <w:rPr>
            <w:rFonts w:ascii="宋体" w:hAnsi="宋体"/>
            <w:noProof/>
            <w:sz w:val="32"/>
            <w:szCs w:val="32"/>
          </w:rPr>
          <w:fldChar w:fldCharType="end"/>
        </w:r>
      </w:hyperlink>
    </w:p>
    <w:p w14:paraId="6225C400" w14:textId="77777777" w:rsidR="003F2406" w:rsidRPr="00C0213D" w:rsidRDefault="00CA28C0" w:rsidP="00C0213D">
      <w:pPr>
        <w:pStyle w:val="1"/>
        <w:tabs>
          <w:tab w:val="right" w:leader="dot" w:pos="8835"/>
        </w:tabs>
        <w:spacing w:line="360" w:lineRule="auto"/>
        <w:rPr>
          <w:rFonts w:ascii="宋体" w:hAnsi="宋体"/>
          <w:noProof/>
          <w:sz w:val="32"/>
          <w:szCs w:val="32"/>
        </w:rPr>
      </w:pPr>
      <w:hyperlink w:anchor="_Toc85558356" w:history="1">
        <w:r w:rsidR="003F2406" w:rsidRPr="00C0213D">
          <w:rPr>
            <w:rStyle w:val="a4"/>
            <w:rFonts w:ascii="宋体" w:hAnsi="宋体" w:cs="黑体" w:hint="eastAsia"/>
            <w:noProof/>
            <w:sz w:val="32"/>
            <w:szCs w:val="32"/>
          </w:rPr>
          <w:t>第六章</w:t>
        </w:r>
        <w:r w:rsidR="003F2406" w:rsidRPr="00C0213D">
          <w:rPr>
            <w:rStyle w:val="a4"/>
            <w:rFonts w:ascii="宋体" w:hAnsi="宋体" w:cs="黑体"/>
            <w:noProof/>
            <w:sz w:val="32"/>
            <w:szCs w:val="32"/>
          </w:rPr>
          <w:t xml:space="preserve">  </w:t>
        </w:r>
        <w:r w:rsidR="003F2406" w:rsidRPr="00C0213D">
          <w:rPr>
            <w:rStyle w:val="a4"/>
            <w:rFonts w:ascii="宋体" w:hAnsi="宋体" w:cs="黑体" w:hint="eastAsia"/>
            <w:noProof/>
            <w:sz w:val="32"/>
            <w:szCs w:val="32"/>
          </w:rPr>
          <w:t>相关指标</w:t>
        </w:r>
        <w:r w:rsidR="003F2406" w:rsidRPr="00C0213D">
          <w:rPr>
            <w:rFonts w:ascii="宋体" w:hAnsi="宋体"/>
            <w:noProof/>
            <w:sz w:val="32"/>
            <w:szCs w:val="32"/>
          </w:rPr>
          <w:tab/>
        </w:r>
        <w:r w:rsidR="003F2406" w:rsidRPr="00C0213D">
          <w:rPr>
            <w:rFonts w:ascii="宋体" w:hAnsi="宋体"/>
            <w:noProof/>
            <w:sz w:val="32"/>
            <w:szCs w:val="32"/>
          </w:rPr>
          <w:fldChar w:fldCharType="begin"/>
        </w:r>
        <w:r w:rsidR="003F2406" w:rsidRPr="00C0213D">
          <w:rPr>
            <w:rFonts w:ascii="宋体" w:hAnsi="宋体"/>
            <w:noProof/>
            <w:sz w:val="32"/>
            <w:szCs w:val="32"/>
          </w:rPr>
          <w:instrText xml:space="preserve"> PAGEREF _Toc85558356 \h </w:instrText>
        </w:r>
        <w:r w:rsidR="003F2406" w:rsidRPr="00C0213D">
          <w:rPr>
            <w:rFonts w:ascii="宋体" w:hAnsi="宋体"/>
            <w:noProof/>
            <w:sz w:val="32"/>
            <w:szCs w:val="32"/>
          </w:rPr>
        </w:r>
        <w:r w:rsidR="003F2406" w:rsidRPr="00C0213D">
          <w:rPr>
            <w:rFonts w:ascii="宋体" w:hAnsi="宋体"/>
            <w:noProof/>
            <w:sz w:val="32"/>
            <w:szCs w:val="32"/>
          </w:rPr>
          <w:fldChar w:fldCharType="separate"/>
        </w:r>
        <w:r w:rsidR="006A7F12">
          <w:rPr>
            <w:rFonts w:ascii="宋体" w:hAnsi="宋体"/>
            <w:noProof/>
            <w:sz w:val="32"/>
            <w:szCs w:val="32"/>
          </w:rPr>
          <w:t>10</w:t>
        </w:r>
        <w:r w:rsidR="003F2406" w:rsidRPr="00C0213D">
          <w:rPr>
            <w:rFonts w:ascii="宋体" w:hAnsi="宋体"/>
            <w:noProof/>
            <w:sz w:val="32"/>
            <w:szCs w:val="32"/>
          </w:rPr>
          <w:fldChar w:fldCharType="end"/>
        </w:r>
      </w:hyperlink>
    </w:p>
    <w:p w14:paraId="5DDD297C" w14:textId="77777777" w:rsidR="003F2406" w:rsidRPr="00C0213D" w:rsidRDefault="00CA28C0" w:rsidP="00C0213D">
      <w:pPr>
        <w:pStyle w:val="1"/>
        <w:tabs>
          <w:tab w:val="right" w:leader="dot" w:pos="8835"/>
        </w:tabs>
        <w:spacing w:line="360" w:lineRule="auto"/>
        <w:rPr>
          <w:rFonts w:ascii="宋体" w:hAnsi="宋体"/>
          <w:noProof/>
          <w:sz w:val="32"/>
          <w:szCs w:val="32"/>
        </w:rPr>
      </w:pPr>
      <w:hyperlink w:anchor="_Toc85558357" w:history="1">
        <w:r w:rsidR="003F2406" w:rsidRPr="00C0213D">
          <w:rPr>
            <w:rStyle w:val="a4"/>
            <w:rFonts w:ascii="宋体" w:hAnsi="宋体" w:cs="仿宋_GB2312" w:hint="eastAsia"/>
            <w:noProof/>
            <w:sz w:val="32"/>
            <w:szCs w:val="32"/>
          </w:rPr>
          <w:t>本建设标准用词和用语说明</w:t>
        </w:r>
        <w:r w:rsidR="003F2406" w:rsidRPr="00C0213D">
          <w:rPr>
            <w:rFonts w:ascii="宋体" w:hAnsi="宋体"/>
            <w:noProof/>
            <w:sz w:val="32"/>
            <w:szCs w:val="32"/>
          </w:rPr>
          <w:tab/>
        </w:r>
        <w:r w:rsidR="003F2406" w:rsidRPr="00C0213D">
          <w:rPr>
            <w:rFonts w:ascii="宋体" w:hAnsi="宋体"/>
            <w:noProof/>
            <w:sz w:val="32"/>
            <w:szCs w:val="32"/>
          </w:rPr>
          <w:fldChar w:fldCharType="begin"/>
        </w:r>
        <w:r w:rsidR="003F2406" w:rsidRPr="00C0213D">
          <w:rPr>
            <w:rFonts w:ascii="宋体" w:hAnsi="宋体"/>
            <w:noProof/>
            <w:sz w:val="32"/>
            <w:szCs w:val="32"/>
          </w:rPr>
          <w:instrText xml:space="preserve"> PAGEREF _Toc85558357 \h </w:instrText>
        </w:r>
        <w:r w:rsidR="003F2406" w:rsidRPr="00C0213D">
          <w:rPr>
            <w:rFonts w:ascii="宋体" w:hAnsi="宋体"/>
            <w:noProof/>
            <w:sz w:val="32"/>
            <w:szCs w:val="32"/>
          </w:rPr>
        </w:r>
        <w:r w:rsidR="003F2406" w:rsidRPr="00C0213D">
          <w:rPr>
            <w:rFonts w:ascii="宋体" w:hAnsi="宋体"/>
            <w:noProof/>
            <w:sz w:val="32"/>
            <w:szCs w:val="32"/>
          </w:rPr>
          <w:fldChar w:fldCharType="separate"/>
        </w:r>
        <w:r w:rsidR="006A7F12">
          <w:rPr>
            <w:rFonts w:ascii="宋体" w:hAnsi="宋体"/>
            <w:noProof/>
            <w:sz w:val="32"/>
            <w:szCs w:val="32"/>
          </w:rPr>
          <w:t>11</w:t>
        </w:r>
        <w:r w:rsidR="003F2406" w:rsidRPr="00C0213D">
          <w:rPr>
            <w:rFonts w:ascii="宋体" w:hAnsi="宋体"/>
            <w:noProof/>
            <w:sz w:val="32"/>
            <w:szCs w:val="32"/>
          </w:rPr>
          <w:fldChar w:fldCharType="end"/>
        </w:r>
      </w:hyperlink>
    </w:p>
    <w:p w14:paraId="088D730F" w14:textId="77777777" w:rsidR="003F2406" w:rsidRPr="00C0213D" w:rsidRDefault="00CA28C0" w:rsidP="00C0213D">
      <w:pPr>
        <w:pStyle w:val="1"/>
        <w:tabs>
          <w:tab w:val="right" w:leader="dot" w:pos="8835"/>
        </w:tabs>
        <w:spacing w:line="360" w:lineRule="auto"/>
        <w:rPr>
          <w:rFonts w:ascii="宋体" w:hAnsi="宋体"/>
          <w:noProof/>
          <w:sz w:val="32"/>
          <w:szCs w:val="32"/>
        </w:rPr>
      </w:pPr>
      <w:hyperlink w:anchor="_Toc85558358" w:history="1">
        <w:r w:rsidR="003F2406" w:rsidRPr="00C0213D">
          <w:rPr>
            <w:rStyle w:val="a4"/>
            <w:rFonts w:ascii="宋体" w:hAnsi="宋体" w:cs="仿宋_GB2312" w:hint="eastAsia"/>
            <w:noProof/>
            <w:sz w:val="32"/>
            <w:szCs w:val="32"/>
          </w:rPr>
          <w:t>附件</w:t>
        </w:r>
        <w:r w:rsidR="003F2406" w:rsidRPr="00C0213D">
          <w:rPr>
            <w:rStyle w:val="a4"/>
            <w:rFonts w:ascii="宋体" w:hAnsi="宋体" w:cs="仿宋_GB2312"/>
            <w:noProof/>
            <w:sz w:val="32"/>
            <w:szCs w:val="32"/>
          </w:rPr>
          <w:t xml:space="preserve"> </w:t>
        </w:r>
        <w:r w:rsidR="003F2406" w:rsidRPr="00C0213D">
          <w:rPr>
            <w:rStyle w:val="a4"/>
            <w:rFonts w:ascii="宋体" w:hAnsi="宋体" w:cs="仿宋_GB2312" w:hint="eastAsia"/>
            <w:noProof/>
            <w:sz w:val="32"/>
            <w:szCs w:val="32"/>
          </w:rPr>
          <w:t>托育机构建设标准条文说明</w:t>
        </w:r>
        <w:r w:rsidR="003F2406" w:rsidRPr="00C0213D">
          <w:rPr>
            <w:rFonts w:ascii="宋体" w:hAnsi="宋体"/>
            <w:noProof/>
            <w:sz w:val="32"/>
            <w:szCs w:val="32"/>
          </w:rPr>
          <w:tab/>
        </w:r>
        <w:r w:rsidR="003F2406" w:rsidRPr="00C0213D">
          <w:rPr>
            <w:rFonts w:ascii="宋体" w:hAnsi="宋体"/>
            <w:noProof/>
            <w:sz w:val="32"/>
            <w:szCs w:val="32"/>
          </w:rPr>
          <w:fldChar w:fldCharType="begin"/>
        </w:r>
        <w:r w:rsidR="003F2406" w:rsidRPr="00C0213D">
          <w:rPr>
            <w:rFonts w:ascii="宋体" w:hAnsi="宋体"/>
            <w:noProof/>
            <w:sz w:val="32"/>
            <w:szCs w:val="32"/>
          </w:rPr>
          <w:instrText xml:space="preserve"> PAGEREF _Toc85558358 \h </w:instrText>
        </w:r>
        <w:r w:rsidR="003F2406" w:rsidRPr="00C0213D">
          <w:rPr>
            <w:rFonts w:ascii="宋体" w:hAnsi="宋体"/>
            <w:noProof/>
            <w:sz w:val="32"/>
            <w:szCs w:val="32"/>
          </w:rPr>
        </w:r>
        <w:r w:rsidR="003F2406" w:rsidRPr="00C0213D">
          <w:rPr>
            <w:rFonts w:ascii="宋体" w:hAnsi="宋体"/>
            <w:noProof/>
            <w:sz w:val="32"/>
            <w:szCs w:val="32"/>
          </w:rPr>
          <w:fldChar w:fldCharType="separate"/>
        </w:r>
        <w:r w:rsidR="006A7F12">
          <w:rPr>
            <w:rFonts w:ascii="宋体" w:hAnsi="宋体"/>
            <w:noProof/>
            <w:sz w:val="32"/>
            <w:szCs w:val="32"/>
          </w:rPr>
          <w:t>12</w:t>
        </w:r>
        <w:r w:rsidR="003F2406" w:rsidRPr="00C0213D">
          <w:rPr>
            <w:rFonts w:ascii="宋体" w:hAnsi="宋体"/>
            <w:noProof/>
            <w:sz w:val="32"/>
            <w:szCs w:val="32"/>
          </w:rPr>
          <w:fldChar w:fldCharType="end"/>
        </w:r>
      </w:hyperlink>
    </w:p>
    <w:p w14:paraId="3583C757" w14:textId="77777777" w:rsidR="003F2406" w:rsidRDefault="003F2406" w:rsidP="00C0213D">
      <w:pPr>
        <w:widowControl/>
        <w:spacing w:line="360" w:lineRule="auto"/>
        <w:jc w:val="center"/>
      </w:pPr>
      <w:r w:rsidRPr="00C0213D">
        <w:rPr>
          <w:rFonts w:ascii="宋体" w:hAnsi="宋体"/>
          <w:sz w:val="32"/>
          <w:szCs w:val="32"/>
        </w:rPr>
        <w:fldChar w:fldCharType="end"/>
      </w:r>
    </w:p>
    <w:p w14:paraId="1B83139F" w14:textId="77777777" w:rsidR="003F2406" w:rsidRDefault="003F2406">
      <w:pPr>
        <w:pStyle w:val="11"/>
        <w:snapToGrid w:val="0"/>
        <w:spacing w:line="600" w:lineRule="exact"/>
        <w:ind w:firstLineChars="0" w:firstLine="0"/>
        <w:jc w:val="center"/>
        <w:rPr>
          <w:rFonts w:ascii="宋体" w:hAnsi="宋体"/>
          <w:b/>
          <w:sz w:val="28"/>
          <w:szCs w:val="28"/>
        </w:rPr>
      </w:pPr>
    </w:p>
    <w:p w14:paraId="0E948B63" w14:textId="77777777" w:rsidR="003F2406" w:rsidRDefault="003F2406">
      <w:pPr>
        <w:pStyle w:val="11"/>
        <w:numPr>
          <w:ilvl w:val="0"/>
          <w:numId w:val="1"/>
        </w:numPr>
        <w:snapToGrid w:val="0"/>
        <w:spacing w:line="600" w:lineRule="exact"/>
        <w:ind w:firstLineChars="0" w:hanging="1"/>
        <w:jc w:val="center"/>
        <w:rPr>
          <w:rFonts w:ascii="黑体" w:eastAsia="黑体" w:hAnsi="黑体" w:cs="黑体"/>
          <w:bCs/>
          <w:sz w:val="32"/>
          <w:szCs w:val="32"/>
        </w:rPr>
        <w:sectPr w:rsidR="003F2406">
          <w:footerReference w:type="default" r:id="rId9"/>
          <w:pgSz w:w="11906" w:h="16838"/>
          <w:pgMar w:top="2098" w:right="1474" w:bottom="1984" w:left="1587" w:header="851" w:footer="992" w:gutter="0"/>
          <w:pgNumType w:start="1"/>
          <w:cols w:space="720"/>
          <w:docGrid w:type="lines" w:linePitch="312"/>
        </w:sectPr>
      </w:pPr>
    </w:p>
    <w:p w14:paraId="73B41985" w14:textId="77777777" w:rsidR="003F2406" w:rsidRDefault="003F2406">
      <w:pPr>
        <w:pStyle w:val="11"/>
        <w:snapToGrid w:val="0"/>
        <w:spacing w:beforeLines="200" w:before="624" w:afterLines="50" w:after="156" w:line="360" w:lineRule="auto"/>
        <w:ind w:firstLineChars="0" w:firstLine="0"/>
        <w:jc w:val="center"/>
        <w:outlineLvl w:val="0"/>
        <w:rPr>
          <w:rFonts w:ascii="黑体" w:eastAsia="黑体" w:hAnsi="黑体" w:cs="黑体"/>
          <w:sz w:val="36"/>
          <w:szCs w:val="36"/>
        </w:rPr>
      </w:pPr>
      <w:bookmarkStart w:id="6" w:name="_Toc85558351"/>
      <w:r>
        <w:rPr>
          <w:rFonts w:ascii="黑体" w:eastAsia="黑体" w:hAnsi="黑体" w:cs="黑体" w:hint="eastAsia"/>
          <w:sz w:val="36"/>
          <w:szCs w:val="36"/>
        </w:rPr>
        <w:lastRenderedPageBreak/>
        <w:t>第一章  总  则</w:t>
      </w:r>
      <w:bookmarkEnd w:id="6"/>
      <w:r>
        <w:rPr>
          <w:rFonts w:ascii="黑体" w:eastAsia="黑体" w:hAnsi="黑体" w:cs="黑体" w:hint="eastAsia"/>
          <w:sz w:val="36"/>
          <w:szCs w:val="36"/>
        </w:rPr>
        <w:t xml:space="preserve"> </w:t>
      </w:r>
    </w:p>
    <w:p w14:paraId="5F440B3C" w14:textId="77777777" w:rsidR="003F2406" w:rsidRDefault="003F2406" w:rsidP="0082347A">
      <w:pPr>
        <w:pStyle w:val="CM2"/>
        <w:adjustRightInd/>
        <w:spacing w:beforeLines="50" w:before="156" w:line="360" w:lineRule="auto"/>
        <w:ind w:firstLineChars="200" w:firstLine="643"/>
        <w:jc w:val="both"/>
        <w:rPr>
          <w:rFonts w:ascii="宋体" w:eastAsia="宋体" w:hAnsi="宋体" w:cs="仿宋_GB2312"/>
          <w:sz w:val="32"/>
          <w:szCs w:val="32"/>
        </w:rPr>
      </w:pPr>
      <w:r>
        <w:rPr>
          <w:rFonts w:ascii="宋体" w:eastAsia="宋体" w:hAnsi="宋体" w:cs="黑体" w:hint="eastAsia"/>
          <w:b/>
          <w:bCs/>
          <w:sz w:val="32"/>
          <w:szCs w:val="32"/>
        </w:rPr>
        <w:t>第一条</w:t>
      </w:r>
      <w:r>
        <w:rPr>
          <w:rFonts w:ascii="宋体" w:eastAsia="宋体" w:hAnsi="宋体" w:cs="仿宋_GB2312" w:hint="eastAsia"/>
          <w:b/>
          <w:sz w:val="32"/>
          <w:szCs w:val="32"/>
        </w:rPr>
        <w:t xml:space="preserve"> </w:t>
      </w:r>
      <w:r>
        <w:rPr>
          <w:rFonts w:ascii="宋体" w:eastAsia="宋体" w:hAnsi="宋体" w:cs="仿宋_GB2312" w:hint="eastAsia"/>
          <w:sz w:val="32"/>
          <w:szCs w:val="32"/>
        </w:rPr>
        <w:t>为完善婴幼儿照护服务体系，促进托</w:t>
      </w:r>
      <w:proofErr w:type="gramStart"/>
      <w:r>
        <w:rPr>
          <w:rFonts w:ascii="宋体" w:eastAsia="宋体" w:hAnsi="宋体" w:cs="仿宋_GB2312" w:hint="eastAsia"/>
          <w:sz w:val="32"/>
          <w:szCs w:val="32"/>
        </w:rPr>
        <w:t>育服务</w:t>
      </w:r>
      <w:proofErr w:type="gramEnd"/>
      <w:r>
        <w:rPr>
          <w:rFonts w:ascii="宋体" w:eastAsia="宋体" w:hAnsi="宋体" w:cs="仿宋_GB2312" w:hint="eastAsia"/>
          <w:sz w:val="32"/>
          <w:szCs w:val="32"/>
        </w:rPr>
        <w:t>事业健康发展，规范托</w:t>
      </w:r>
      <w:proofErr w:type="gramStart"/>
      <w:r>
        <w:rPr>
          <w:rFonts w:ascii="宋体" w:eastAsia="宋体" w:hAnsi="宋体" w:cs="仿宋_GB2312" w:hint="eastAsia"/>
          <w:sz w:val="32"/>
          <w:szCs w:val="32"/>
        </w:rPr>
        <w:t>育机构</w:t>
      </w:r>
      <w:proofErr w:type="gramEnd"/>
      <w:r>
        <w:rPr>
          <w:rFonts w:ascii="宋体" w:eastAsia="宋体" w:hAnsi="宋体" w:cs="仿宋_GB2312" w:hint="eastAsia"/>
          <w:sz w:val="32"/>
          <w:szCs w:val="32"/>
        </w:rPr>
        <w:t>建设，提高建设项目决策和建设管理水平，合理确定建设规模和标准，制定本建设标准。</w:t>
      </w:r>
    </w:p>
    <w:p w14:paraId="506FE9D1" w14:textId="77777777" w:rsidR="003F2406" w:rsidRDefault="003F2406" w:rsidP="0082347A">
      <w:pPr>
        <w:pStyle w:val="CM2"/>
        <w:adjustRightInd/>
        <w:spacing w:beforeLines="50" w:before="156" w:line="360" w:lineRule="auto"/>
        <w:ind w:firstLineChars="200" w:firstLine="643"/>
        <w:jc w:val="both"/>
        <w:rPr>
          <w:rFonts w:ascii="宋体" w:eastAsia="宋体" w:hAnsi="宋体" w:cs="仿宋_GB2312"/>
          <w:sz w:val="32"/>
          <w:szCs w:val="32"/>
        </w:rPr>
      </w:pPr>
      <w:r>
        <w:rPr>
          <w:rFonts w:ascii="宋体" w:eastAsia="宋体" w:hAnsi="宋体" w:cs="黑体" w:hint="eastAsia"/>
          <w:b/>
          <w:bCs/>
          <w:sz w:val="32"/>
          <w:szCs w:val="32"/>
        </w:rPr>
        <w:t>第二条</w:t>
      </w:r>
      <w:r>
        <w:rPr>
          <w:rFonts w:ascii="宋体" w:eastAsia="宋体" w:hAnsi="宋体" w:cs="仿宋_GB2312" w:hint="eastAsia"/>
          <w:b/>
          <w:sz w:val="32"/>
          <w:szCs w:val="32"/>
        </w:rPr>
        <w:t xml:space="preserve"> </w:t>
      </w:r>
      <w:proofErr w:type="gramStart"/>
      <w:r>
        <w:rPr>
          <w:rFonts w:ascii="宋体" w:eastAsia="宋体" w:hAnsi="宋体" w:cs="仿宋_GB2312" w:hint="eastAsia"/>
          <w:sz w:val="32"/>
          <w:szCs w:val="32"/>
        </w:rPr>
        <w:t>本建设</w:t>
      </w:r>
      <w:proofErr w:type="gramEnd"/>
      <w:r>
        <w:rPr>
          <w:rFonts w:ascii="宋体" w:eastAsia="宋体" w:hAnsi="宋体" w:cs="仿宋_GB2312" w:hint="eastAsia"/>
          <w:sz w:val="32"/>
          <w:szCs w:val="32"/>
        </w:rPr>
        <w:t>标准是为托</w:t>
      </w:r>
      <w:proofErr w:type="gramStart"/>
      <w:r>
        <w:rPr>
          <w:rFonts w:ascii="宋体" w:eastAsia="宋体" w:hAnsi="宋体" w:cs="仿宋_GB2312" w:hint="eastAsia"/>
          <w:sz w:val="32"/>
          <w:szCs w:val="32"/>
        </w:rPr>
        <w:t>育机构</w:t>
      </w:r>
      <w:proofErr w:type="gramEnd"/>
      <w:r>
        <w:rPr>
          <w:rFonts w:ascii="宋体" w:eastAsia="宋体" w:hAnsi="宋体" w:cs="仿宋_GB2312" w:hint="eastAsia"/>
          <w:sz w:val="32"/>
          <w:szCs w:val="32"/>
        </w:rPr>
        <w:t>建设项目科学决策、合理确定建设规模的全国统一标准，是编制、评估及审批、核准托</w:t>
      </w:r>
      <w:proofErr w:type="gramStart"/>
      <w:r>
        <w:rPr>
          <w:rFonts w:ascii="宋体" w:eastAsia="宋体" w:hAnsi="宋体" w:cs="仿宋_GB2312" w:hint="eastAsia"/>
          <w:sz w:val="32"/>
          <w:szCs w:val="32"/>
        </w:rPr>
        <w:t>育机构</w:t>
      </w:r>
      <w:proofErr w:type="gramEnd"/>
      <w:r>
        <w:rPr>
          <w:rFonts w:ascii="宋体" w:eastAsia="宋体" w:hAnsi="宋体" w:cs="仿宋_GB2312" w:hint="eastAsia"/>
          <w:sz w:val="32"/>
          <w:szCs w:val="32"/>
        </w:rPr>
        <w:t>建设项目的项目建议书、可行性研究报告和项目申请报告的主要依据，是审查项目工程初步设计及监督工程建设全过程的重要尺度。</w:t>
      </w:r>
    </w:p>
    <w:p w14:paraId="7069DBC7" w14:textId="1E061ED9" w:rsidR="003F2406" w:rsidRDefault="003F2406" w:rsidP="0082347A">
      <w:pPr>
        <w:pStyle w:val="11"/>
        <w:widowControl/>
        <w:spacing w:beforeLines="50" w:before="156" w:line="360" w:lineRule="auto"/>
        <w:ind w:firstLine="643"/>
        <w:rPr>
          <w:rFonts w:ascii="宋体" w:hAnsi="宋体" w:cs="仿宋_GB2312"/>
          <w:kern w:val="0"/>
          <w:sz w:val="32"/>
          <w:szCs w:val="32"/>
        </w:rPr>
      </w:pPr>
      <w:r>
        <w:rPr>
          <w:rFonts w:ascii="宋体" w:hAnsi="宋体" w:cs="黑体" w:hint="eastAsia"/>
          <w:b/>
          <w:bCs/>
          <w:sz w:val="32"/>
          <w:szCs w:val="32"/>
        </w:rPr>
        <w:t>第三条</w:t>
      </w:r>
      <w:r>
        <w:rPr>
          <w:rFonts w:ascii="宋体" w:hAnsi="宋体" w:cs="仿宋_GB2312" w:hint="eastAsia"/>
          <w:b/>
          <w:sz w:val="32"/>
          <w:szCs w:val="32"/>
        </w:rPr>
        <w:t xml:space="preserve"> </w:t>
      </w:r>
      <w:proofErr w:type="gramStart"/>
      <w:r>
        <w:rPr>
          <w:rFonts w:ascii="宋体" w:hAnsi="宋体" w:cs="仿宋_GB2312" w:hint="eastAsia"/>
          <w:kern w:val="0"/>
          <w:sz w:val="32"/>
          <w:szCs w:val="32"/>
        </w:rPr>
        <w:t>本建设</w:t>
      </w:r>
      <w:proofErr w:type="gramEnd"/>
      <w:r>
        <w:rPr>
          <w:rFonts w:ascii="宋体" w:hAnsi="宋体" w:cs="仿宋_GB2312" w:hint="eastAsia"/>
          <w:kern w:val="0"/>
          <w:sz w:val="32"/>
          <w:szCs w:val="32"/>
        </w:rPr>
        <w:t>标准适用于为3岁以下婴幼儿提供托</w:t>
      </w:r>
      <w:proofErr w:type="gramStart"/>
      <w:r>
        <w:rPr>
          <w:rFonts w:ascii="宋体" w:hAnsi="宋体" w:cs="仿宋_GB2312" w:hint="eastAsia"/>
          <w:kern w:val="0"/>
          <w:sz w:val="32"/>
          <w:szCs w:val="32"/>
        </w:rPr>
        <w:t>育</w:t>
      </w:r>
      <w:r w:rsidR="00685DF4">
        <w:rPr>
          <w:rFonts w:ascii="宋体" w:hAnsi="宋体" w:cs="仿宋_GB2312" w:hint="eastAsia"/>
          <w:kern w:val="0"/>
          <w:sz w:val="32"/>
          <w:szCs w:val="32"/>
        </w:rPr>
        <w:t>服务</w:t>
      </w:r>
      <w:proofErr w:type="gramEnd"/>
      <w:r w:rsidR="00685DF4">
        <w:rPr>
          <w:rFonts w:ascii="宋体" w:hAnsi="宋体" w:cs="仿宋_GB2312"/>
          <w:kern w:val="0"/>
          <w:sz w:val="32"/>
          <w:szCs w:val="32"/>
        </w:rPr>
        <w:t>的</w:t>
      </w:r>
      <w:r>
        <w:rPr>
          <w:rFonts w:ascii="宋体" w:hAnsi="宋体" w:cs="仿宋_GB2312" w:hint="eastAsia"/>
          <w:kern w:val="0"/>
          <w:sz w:val="32"/>
          <w:szCs w:val="32"/>
        </w:rPr>
        <w:t>机构的新建</w:t>
      </w:r>
      <w:r w:rsidR="00685DF4">
        <w:rPr>
          <w:rFonts w:ascii="宋体" w:hAnsi="宋体" w:cs="仿宋_GB2312" w:hint="eastAsia"/>
          <w:kern w:val="0"/>
          <w:sz w:val="32"/>
          <w:szCs w:val="32"/>
        </w:rPr>
        <w:t>、</w:t>
      </w:r>
      <w:r>
        <w:rPr>
          <w:rFonts w:ascii="宋体" w:hAnsi="宋体" w:cs="仿宋_GB2312" w:hint="eastAsia"/>
          <w:kern w:val="0"/>
          <w:sz w:val="32"/>
          <w:szCs w:val="32"/>
        </w:rPr>
        <w:t>改建、扩建工程。</w:t>
      </w:r>
    </w:p>
    <w:p w14:paraId="28214DDE" w14:textId="77777777" w:rsidR="003F2406" w:rsidRDefault="003F2406" w:rsidP="0082347A">
      <w:pPr>
        <w:pStyle w:val="CM2"/>
        <w:adjustRightInd/>
        <w:spacing w:beforeLines="50" w:before="156" w:line="360" w:lineRule="auto"/>
        <w:ind w:firstLineChars="200" w:firstLine="643"/>
        <w:jc w:val="both"/>
        <w:rPr>
          <w:rFonts w:ascii="宋体" w:eastAsia="宋体" w:hAnsi="宋体" w:cs="仿宋_GB2312"/>
          <w:sz w:val="32"/>
          <w:szCs w:val="32"/>
        </w:rPr>
      </w:pPr>
      <w:r>
        <w:rPr>
          <w:rFonts w:ascii="宋体" w:eastAsia="宋体" w:hAnsi="宋体" w:cs="黑体" w:hint="eastAsia"/>
          <w:b/>
          <w:bCs/>
          <w:kern w:val="2"/>
          <w:sz w:val="32"/>
          <w:szCs w:val="32"/>
        </w:rPr>
        <w:t>第四条</w:t>
      </w:r>
      <w:r>
        <w:rPr>
          <w:rFonts w:ascii="宋体" w:eastAsia="宋体" w:hAnsi="宋体" w:cs="仿宋_GB2312" w:hint="eastAsia"/>
          <w:b/>
          <w:sz w:val="32"/>
          <w:szCs w:val="32"/>
        </w:rPr>
        <w:t xml:space="preserve"> </w:t>
      </w:r>
      <w:r>
        <w:rPr>
          <w:rFonts w:ascii="宋体" w:eastAsia="宋体" w:hAnsi="宋体" w:cs="仿宋_GB2312" w:hint="eastAsia"/>
          <w:sz w:val="32"/>
          <w:szCs w:val="32"/>
        </w:rPr>
        <w:t>托</w:t>
      </w:r>
      <w:proofErr w:type="gramStart"/>
      <w:r>
        <w:rPr>
          <w:rFonts w:ascii="宋体" w:eastAsia="宋体" w:hAnsi="宋体" w:cs="仿宋_GB2312" w:hint="eastAsia"/>
          <w:sz w:val="32"/>
          <w:szCs w:val="32"/>
        </w:rPr>
        <w:t>育机构</w:t>
      </w:r>
      <w:proofErr w:type="gramEnd"/>
      <w:r>
        <w:rPr>
          <w:rFonts w:ascii="宋体" w:eastAsia="宋体" w:hAnsi="宋体" w:cs="仿宋_GB2312" w:hint="eastAsia"/>
          <w:sz w:val="32"/>
          <w:szCs w:val="32"/>
        </w:rPr>
        <w:t>的建设，应当综合考虑城乡区域发展特点，根据经济社会发展水平、工作基础和群众需求，科学规划，合理布局。</w:t>
      </w:r>
    </w:p>
    <w:p w14:paraId="20B4F8C5" w14:textId="77777777" w:rsidR="003F2406" w:rsidRDefault="003F2406" w:rsidP="0082347A">
      <w:pPr>
        <w:pStyle w:val="CM2"/>
        <w:adjustRightInd/>
        <w:spacing w:beforeLines="50" w:before="156" w:line="360" w:lineRule="auto"/>
        <w:ind w:firstLineChars="200" w:firstLine="643"/>
        <w:jc w:val="both"/>
        <w:rPr>
          <w:rFonts w:ascii="宋体" w:eastAsia="宋体" w:hAnsi="宋体" w:cs="仿宋_GB2312"/>
          <w:sz w:val="32"/>
          <w:szCs w:val="32"/>
        </w:rPr>
      </w:pPr>
      <w:r>
        <w:rPr>
          <w:rFonts w:ascii="宋体" w:eastAsia="宋体" w:hAnsi="宋体" w:cs="黑体" w:hint="eastAsia"/>
          <w:b/>
          <w:bCs/>
          <w:kern w:val="2"/>
          <w:sz w:val="32"/>
          <w:szCs w:val="32"/>
        </w:rPr>
        <w:t>第五条</w:t>
      </w:r>
      <w:r>
        <w:rPr>
          <w:rFonts w:ascii="宋体" w:eastAsia="宋体" w:hAnsi="宋体" w:cs="仿宋_GB2312" w:hint="eastAsia"/>
          <w:b/>
          <w:sz w:val="32"/>
          <w:szCs w:val="32"/>
        </w:rPr>
        <w:t xml:space="preserve"> </w:t>
      </w:r>
      <w:r>
        <w:rPr>
          <w:rFonts w:ascii="宋体" w:eastAsia="宋体" w:hAnsi="宋体" w:cs="仿宋_GB2312" w:hint="eastAsia"/>
          <w:sz w:val="32"/>
          <w:szCs w:val="32"/>
        </w:rPr>
        <w:t>托</w:t>
      </w:r>
      <w:proofErr w:type="gramStart"/>
      <w:r>
        <w:rPr>
          <w:rFonts w:ascii="宋体" w:eastAsia="宋体" w:hAnsi="宋体" w:cs="仿宋_GB2312" w:hint="eastAsia"/>
          <w:sz w:val="32"/>
          <w:szCs w:val="32"/>
        </w:rPr>
        <w:t>育机构</w:t>
      </w:r>
      <w:proofErr w:type="gramEnd"/>
      <w:r>
        <w:rPr>
          <w:rFonts w:ascii="宋体" w:eastAsia="宋体" w:hAnsi="宋体" w:cs="仿宋_GB2312" w:hint="eastAsia"/>
          <w:sz w:val="32"/>
          <w:szCs w:val="32"/>
        </w:rPr>
        <w:t>的建设，应结合区域托</w:t>
      </w:r>
      <w:proofErr w:type="gramStart"/>
      <w:r>
        <w:rPr>
          <w:rFonts w:ascii="宋体" w:eastAsia="宋体" w:hAnsi="宋体" w:cs="仿宋_GB2312" w:hint="eastAsia"/>
          <w:sz w:val="32"/>
          <w:szCs w:val="32"/>
        </w:rPr>
        <w:t>育服务</w:t>
      </w:r>
      <w:proofErr w:type="gramEnd"/>
      <w:r>
        <w:rPr>
          <w:rFonts w:ascii="宋体" w:eastAsia="宋体" w:hAnsi="宋体" w:cs="仿宋_GB2312" w:hint="eastAsia"/>
          <w:sz w:val="32"/>
          <w:szCs w:val="32"/>
        </w:rPr>
        <w:t>体系建设，因地制宜，充分利用现有设施和现有资源。应优先保障托育用地需求，并结合实际安排在合理区</w:t>
      </w:r>
      <w:r w:rsidR="00685DF4">
        <w:rPr>
          <w:rFonts w:ascii="宋体" w:eastAsia="宋体" w:hAnsi="宋体" w:cs="仿宋_GB2312" w:hint="eastAsia"/>
          <w:sz w:val="32"/>
          <w:szCs w:val="32"/>
        </w:rPr>
        <w:t>域</w:t>
      </w:r>
      <w:r>
        <w:rPr>
          <w:rFonts w:ascii="宋体" w:eastAsia="宋体" w:hAnsi="宋体" w:cs="仿宋_GB2312" w:hint="eastAsia"/>
          <w:sz w:val="32"/>
          <w:szCs w:val="32"/>
        </w:rPr>
        <w:t>位</w:t>
      </w:r>
      <w:r w:rsidR="00685DF4">
        <w:rPr>
          <w:rFonts w:ascii="宋体" w:eastAsia="宋体" w:hAnsi="宋体" w:cs="仿宋_GB2312" w:hint="eastAsia"/>
          <w:sz w:val="32"/>
          <w:szCs w:val="32"/>
        </w:rPr>
        <w:t>置</w:t>
      </w:r>
      <w:r>
        <w:rPr>
          <w:rFonts w:ascii="宋体" w:eastAsia="宋体" w:hAnsi="宋体" w:cs="仿宋_GB2312" w:hint="eastAsia"/>
          <w:sz w:val="32"/>
          <w:szCs w:val="32"/>
        </w:rPr>
        <w:t>。</w:t>
      </w:r>
    </w:p>
    <w:p w14:paraId="59B85D1B" w14:textId="6BDA3010" w:rsidR="003F2406" w:rsidRDefault="003F2406" w:rsidP="0082347A">
      <w:pPr>
        <w:autoSpaceDE w:val="0"/>
        <w:autoSpaceDN w:val="0"/>
        <w:spacing w:beforeLines="50" w:before="156" w:line="360" w:lineRule="auto"/>
        <w:ind w:firstLineChars="200" w:firstLine="643"/>
        <w:rPr>
          <w:rFonts w:ascii="宋体" w:hAnsi="宋体" w:cs="仿宋_GB2312"/>
          <w:kern w:val="0"/>
          <w:sz w:val="32"/>
          <w:szCs w:val="32"/>
        </w:rPr>
      </w:pPr>
      <w:r>
        <w:rPr>
          <w:rFonts w:ascii="宋体" w:hAnsi="宋体" w:cs="黑体" w:hint="eastAsia"/>
          <w:b/>
          <w:bCs/>
          <w:sz w:val="32"/>
          <w:szCs w:val="32"/>
        </w:rPr>
        <w:t>第六条</w:t>
      </w:r>
      <w:r>
        <w:rPr>
          <w:rFonts w:ascii="宋体" w:hAnsi="宋体" w:cs="仿宋_GB2312" w:hint="eastAsia"/>
          <w:b/>
          <w:sz w:val="32"/>
          <w:szCs w:val="32"/>
        </w:rPr>
        <w:t xml:space="preserve"> </w:t>
      </w:r>
      <w:r>
        <w:rPr>
          <w:rFonts w:ascii="宋体" w:hAnsi="宋体" w:cs="仿宋_GB2312" w:hint="eastAsia"/>
          <w:kern w:val="0"/>
          <w:sz w:val="32"/>
          <w:szCs w:val="32"/>
        </w:rPr>
        <w:t>托</w:t>
      </w:r>
      <w:proofErr w:type="gramStart"/>
      <w:r>
        <w:rPr>
          <w:rFonts w:ascii="宋体" w:hAnsi="宋体" w:cs="仿宋_GB2312" w:hint="eastAsia"/>
          <w:kern w:val="0"/>
          <w:sz w:val="32"/>
          <w:szCs w:val="32"/>
        </w:rPr>
        <w:t>育机构</w:t>
      </w:r>
      <w:proofErr w:type="gramEnd"/>
      <w:r>
        <w:rPr>
          <w:rFonts w:ascii="宋体" w:hAnsi="宋体" w:cs="仿宋_GB2312" w:hint="eastAsia"/>
          <w:kern w:val="0"/>
          <w:sz w:val="32"/>
          <w:szCs w:val="32"/>
        </w:rPr>
        <w:t>的建设，应坚持</w:t>
      </w:r>
      <w:r w:rsidR="00685DF4">
        <w:rPr>
          <w:rFonts w:ascii="宋体" w:hAnsi="宋体" w:cs="仿宋_GB2312" w:hint="eastAsia"/>
          <w:kern w:val="0"/>
          <w:sz w:val="32"/>
          <w:szCs w:val="32"/>
        </w:rPr>
        <w:t>婴幼儿</w:t>
      </w:r>
      <w:r>
        <w:rPr>
          <w:rFonts w:ascii="宋体" w:hAnsi="宋体" w:cs="仿宋_GB2312" w:hint="eastAsia"/>
          <w:kern w:val="0"/>
          <w:sz w:val="32"/>
          <w:szCs w:val="32"/>
        </w:rPr>
        <w:t>优先的原则，确保婴幼儿的安全和健康，应做到功能完善、布局合理、安全舒适、</w:t>
      </w:r>
      <w:r>
        <w:rPr>
          <w:rFonts w:ascii="宋体" w:hAnsi="宋体" w:cs="仿宋_GB2312" w:hint="eastAsia"/>
          <w:kern w:val="0"/>
          <w:sz w:val="32"/>
          <w:szCs w:val="32"/>
        </w:rPr>
        <w:lastRenderedPageBreak/>
        <w:t>智慧互联。</w:t>
      </w:r>
    </w:p>
    <w:p w14:paraId="10D8AFDA" w14:textId="77777777" w:rsidR="003F2406" w:rsidRDefault="003F2406" w:rsidP="0082347A">
      <w:pPr>
        <w:pStyle w:val="CM2"/>
        <w:adjustRightInd/>
        <w:spacing w:beforeLines="50" w:before="156" w:line="360" w:lineRule="auto"/>
        <w:ind w:firstLineChars="200" w:firstLine="643"/>
        <w:jc w:val="both"/>
        <w:rPr>
          <w:rFonts w:ascii="宋体" w:eastAsia="宋体" w:hAnsi="宋体" w:cs="仿宋_GB2312"/>
          <w:sz w:val="32"/>
          <w:szCs w:val="32"/>
        </w:rPr>
      </w:pPr>
      <w:r>
        <w:rPr>
          <w:rFonts w:ascii="宋体" w:eastAsia="宋体" w:hAnsi="宋体" w:cs="黑体" w:hint="eastAsia"/>
          <w:b/>
          <w:bCs/>
          <w:kern w:val="2"/>
          <w:sz w:val="32"/>
          <w:szCs w:val="32"/>
        </w:rPr>
        <w:t>第七条</w:t>
      </w:r>
      <w:r>
        <w:rPr>
          <w:rFonts w:ascii="宋体" w:eastAsia="宋体" w:hAnsi="宋体" w:cs="仿宋_GB2312" w:hint="eastAsia"/>
          <w:b/>
          <w:sz w:val="32"/>
          <w:szCs w:val="32"/>
        </w:rPr>
        <w:t xml:space="preserve"> </w:t>
      </w:r>
      <w:r>
        <w:rPr>
          <w:rFonts w:ascii="宋体" w:eastAsia="宋体" w:hAnsi="宋体" w:cs="仿宋_GB2312" w:hint="eastAsia"/>
          <w:sz w:val="32"/>
          <w:szCs w:val="32"/>
        </w:rPr>
        <w:t>托</w:t>
      </w:r>
      <w:proofErr w:type="gramStart"/>
      <w:r>
        <w:rPr>
          <w:rFonts w:ascii="宋体" w:eastAsia="宋体" w:hAnsi="宋体" w:cs="仿宋_GB2312" w:hint="eastAsia"/>
          <w:sz w:val="32"/>
          <w:szCs w:val="32"/>
        </w:rPr>
        <w:t>育机构</w:t>
      </w:r>
      <w:proofErr w:type="gramEnd"/>
      <w:r>
        <w:rPr>
          <w:rFonts w:ascii="宋体" w:eastAsia="宋体" w:hAnsi="宋体" w:cs="仿宋_GB2312" w:hint="eastAsia"/>
          <w:sz w:val="32"/>
          <w:szCs w:val="32"/>
        </w:rPr>
        <w:t>的建设，除执行</w:t>
      </w:r>
      <w:proofErr w:type="gramStart"/>
      <w:r>
        <w:rPr>
          <w:rFonts w:ascii="宋体" w:eastAsia="宋体" w:hAnsi="宋体" w:cs="仿宋_GB2312" w:hint="eastAsia"/>
          <w:sz w:val="32"/>
          <w:szCs w:val="32"/>
        </w:rPr>
        <w:t>本建设</w:t>
      </w:r>
      <w:proofErr w:type="gramEnd"/>
      <w:r>
        <w:rPr>
          <w:rFonts w:ascii="宋体" w:eastAsia="宋体" w:hAnsi="宋体" w:cs="仿宋_GB2312" w:hint="eastAsia"/>
          <w:sz w:val="32"/>
          <w:szCs w:val="32"/>
        </w:rPr>
        <w:t>标准外，尚应符合国家及地方现行的有关标准和规范的规定。</w:t>
      </w:r>
    </w:p>
    <w:p w14:paraId="63DEE5E8" w14:textId="77777777" w:rsidR="003F2406" w:rsidRDefault="003F2406">
      <w:pPr>
        <w:pStyle w:val="11"/>
        <w:snapToGrid w:val="0"/>
        <w:spacing w:beforeLines="200" w:before="624" w:afterLines="50" w:after="156" w:line="360" w:lineRule="auto"/>
        <w:ind w:firstLineChars="0" w:firstLine="0"/>
        <w:jc w:val="center"/>
        <w:outlineLvl w:val="0"/>
        <w:rPr>
          <w:rFonts w:ascii="黑体" w:eastAsia="黑体" w:hAnsi="黑体" w:cs="黑体"/>
          <w:sz w:val="36"/>
          <w:szCs w:val="36"/>
        </w:rPr>
      </w:pPr>
      <w:bookmarkStart w:id="7" w:name="_Toc85558352"/>
      <w:r>
        <w:rPr>
          <w:rFonts w:ascii="黑体" w:eastAsia="黑体" w:hAnsi="黑体" w:cs="黑体" w:hint="eastAsia"/>
          <w:sz w:val="36"/>
          <w:szCs w:val="36"/>
        </w:rPr>
        <w:t>第二章  项目类别和构成</w:t>
      </w:r>
      <w:bookmarkEnd w:id="7"/>
    </w:p>
    <w:p w14:paraId="7926D975" w14:textId="2C72CFB9"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第八条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的建设，应以服务半径、服务人口</w:t>
      </w:r>
      <w:r w:rsidR="00685DF4">
        <w:rPr>
          <w:rFonts w:ascii="宋体" w:eastAsia="宋体" w:hAnsi="宋体" w:cs="黑体" w:hint="eastAsia"/>
          <w:bCs/>
          <w:kern w:val="2"/>
          <w:sz w:val="32"/>
          <w:szCs w:val="32"/>
        </w:rPr>
        <w:t>、</w:t>
      </w:r>
      <w:r w:rsidR="00685DF4">
        <w:rPr>
          <w:rFonts w:ascii="宋体" w:eastAsia="宋体" w:hAnsi="宋体" w:cs="黑体"/>
          <w:bCs/>
          <w:kern w:val="2"/>
          <w:sz w:val="32"/>
          <w:szCs w:val="32"/>
        </w:rPr>
        <w:t>服务</w:t>
      </w:r>
      <w:r w:rsidR="00685DF4">
        <w:rPr>
          <w:rFonts w:ascii="宋体" w:eastAsia="宋体" w:hAnsi="宋体" w:cs="黑体" w:hint="eastAsia"/>
          <w:bCs/>
          <w:kern w:val="2"/>
          <w:sz w:val="32"/>
          <w:szCs w:val="32"/>
        </w:rPr>
        <w:t>人口分布</w:t>
      </w:r>
      <w:r>
        <w:rPr>
          <w:rFonts w:ascii="宋体" w:eastAsia="宋体" w:hAnsi="宋体" w:cs="黑体" w:hint="eastAsia"/>
          <w:bCs/>
          <w:kern w:val="2"/>
          <w:sz w:val="32"/>
          <w:szCs w:val="32"/>
        </w:rPr>
        <w:t>和人口增长为基本依据，统筹托</w:t>
      </w:r>
      <w:proofErr w:type="gramStart"/>
      <w:r>
        <w:rPr>
          <w:rFonts w:ascii="宋体" w:eastAsia="宋体" w:hAnsi="宋体" w:cs="黑体" w:hint="eastAsia"/>
          <w:bCs/>
          <w:kern w:val="2"/>
          <w:sz w:val="32"/>
          <w:szCs w:val="32"/>
        </w:rPr>
        <w:t>育服务</w:t>
      </w:r>
      <w:proofErr w:type="gramEnd"/>
      <w:r>
        <w:rPr>
          <w:rFonts w:ascii="宋体" w:eastAsia="宋体" w:hAnsi="宋体" w:cs="黑体" w:hint="eastAsia"/>
          <w:bCs/>
          <w:kern w:val="2"/>
          <w:sz w:val="32"/>
          <w:szCs w:val="32"/>
        </w:rPr>
        <w:t>设施数量、规模和布局，科学规划。</w:t>
      </w:r>
    </w:p>
    <w:p w14:paraId="62715816"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第九条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根据服务内容和规模构成，可分为30</w:t>
      </w:r>
      <w:proofErr w:type="gramStart"/>
      <w:r>
        <w:rPr>
          <w:rFonts w:ascii="宋体" w:eastAsia="宋体" w:hAnsi="宋体" w:cs="黑体" w:hint="eastAsia"/>
          <w:bCs/>
          <w:kern w:val="2"/>
          <w:sz w:val="32"/>
          <w:szCs w:val="32"/>
        </w:rPr>
        <w:t>托位及</w:t>
      </w:r>
      <w:proofErr w:type="gramEnd"/>
      <w:r>
        <w:rPr>
          <w:rFonts w:ascii="宋体" w:eastAsia="宋体" w:hAnsi="宋体" w:cs="黑体" w:hint="eastAsia"/>
          <w:bCs/>
          <w:kern w:val="2"/>
          <w:sz w:val="32"/>
          <w:szCs w:val="32"/>
        </w:rPr>
        <w:t>以下、31～60托位、61～90托位、</w:t>
      </w:r>
      <w:proofErr w:type="gramStart"/>
      <w:r>
        <w:rPr>
          <w:rFonts w:ascii="宋体" w:eastAsia="宋体" w:hAnsi="宋体" w:cs="黑体" w:hint="eastAsia"/>
          <w:bCs/>
          <w:kern w:val="2"/>
          <w:sz w:val="32"/>
          <w:szCs w:val="32"/>
        </w:rPr>
        <w:t>91～150托位的</w:t>
      </w:r>
      <w:proofErr w:type="gramEnd"/>
      <w:r>
        <w:rPr>
          <w:rFonts w:ascii="宋体" w:eastAsia="宋体" w:hAnsi="宋体" w:cs="黑体" w:hint="eastAsia"/>
          <w:bCs/>
          <w:kern w:val="2"/>
          <w:sz w:val="32"/>
          <w:szCs w:val="32"/>
        </w:rPr>
        <w:t>托育机构。</w:t>
      </w:r>
    </w:p>
    <w:p w14:paraId="314D2420"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可设置乳儿班、托小班、托大班三种班型，具体分类和</w:t>
      </w:r>
      <w:proofErr w:type="gramStart"/>
      <w:r>
        <w:rPr>
          <w:rFonts w:ascii="宋体" w:eastAsia="宋体" w:hAnsi="宋体" w:cs="黑体" w:hint="eastAsia"/>
          <w:bCs/>
          <w:kern w:val="2"/>
          <w:sz w:val="32"/>
          <w:szCs w:val="32"/>
        </w:rPr>
        <w:t>要</w:t>
      </w:r>
      <w:proofErr w:type="gramEnd"/>
      <w:r>
        <w:rPr>
          <w:rFonts w:ascii="宋体" w:eastAsia="宋体" w:hAnsi="宋体" w:cs="黑体" w:hint="eastAsia"/>
          <w:bCs/>
          <w:kern w:val="2"/>
          <w:sz w:val="32"/>
          <w:szCs w:val="32"/>
        </w:rPr>
        <w:t>求见表1。</w:t>
      </w:r>
    </w:p>
    <w:p w14:paraId="776FBB2F" w14:textId="77777777" w:rsidR="003F2406" w:rsidRDefault="003F2406">
      <w:pPr>
        <w:pStyle w:val="11"/>
        <w:spacing w:line="360" w:lineRule="auto"/>
        <w:ind w:firstLineChars="0" w:firstLine="0"/>
        <w:jc w:val="center"/>
        <w:rPr>
          <w:rFonts w:ascii="宋体" w:hAnsi="宋体" w:cs="宋体"/>
          <w:sz w:val="28"/>
          <w:szCs w:val="28"/>
        </w:rPr>
      </w:pPr>
      <w:r>
        <w:rPr>
          <w:rFonts w:ascii="宋体" w:hAnsi="宋体" w:cs="宋体" w:hint="eastAsia"/>
          <w:sz w:val="28"/>
          <w:szCs w:val="28"/>
        </w:rPr>
        <w:t>表1 托</w:t>
      </w:r>
      <w:proofErr w:type="gramStart"/>
      <w:r>
        <w:rPr>
          <w:rFonts w:ascii="宋体" w:hAnsi="宋体" w:cs="宋体" w:hint="eastAsia"/>
          <w:sz w:val="28"/>
          <w:szCs w:val="28"/>
        </w:rPr>
        <w:t>育机构班型</w:t>
      </w:r>
      <w:proofErr w:type="gramEnd"/>
      <w:r>
        <w:rPr>
          <w:rFonts w:ascii="宋体" w:hAnsi="宋体" w:cs="宋体" w:hint="eastAsia"/>
          <w:sz w:val="28"/>
          <w:szCs w:val="28"/>
        </w:rPr>
        <w:t>设置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992"/>
        <w:gridCol w:w="2994"/>
        <w:gridCol w:w="2994"/>
      </w:tblGrid>
      <w:tr w:rsidR="003F2406" w14:paraId="2F435D3B" w14:textId="77777777" w:rsidTr="0082347A">
        <w:trPr>
          <w:trHeight w:val="20"/>
        </w:trPr>
        <w:tc>
          <w:tcPr>
            <w:tcW w:w="1666" w:type="pct"/>
            <w:vAlign w:val="center"/>
          </w:tcPr>
          <w:p w14:paraId="146CF8EE" w14:textId="77777777" w:rsidR="003F2406" w:rsidRDefault="003F2406">
            <w:pPr>
              <w:pStyle w:val="11"/>
              <w:widowControl/>
              <w:snapToGrid w:val="0"/>
              <w:ind w:firstLineChars="0" w:firstLine="0"/>
              <w:jc w:val="center"/>
              <w:rPr>
                <w:rFonts w:ascii="宋体" w:hAnsi="宋体" w:cs="宋体"/>
                <w:sz w:val="28"/>
                <w:szCs w:val="28"/>
              </w:rPr>
            </w:pPr>
            <w:proofErr w:type="gramStart"/>
            <w:r>
              <w:rPr>
                <w:rFonts w:ascii="宋体" w:hAnsi="宋体" w:cs="宋体" w:hint="eastAsia"/>
                <w:sz w:val="28"/>
                <w:szCs w:val="28"/>
              </w:rPr>
              <w:t>班型</w:t>
            </w:r>
            <w:proofErr w:type="gramEnd"/>
          </w:p>
        </w:tc>
        <w:tc>
          <w:tcPr>
            <w:tcW w:w="1667" w:type="pct"/>
            <w:vAlign w:val="center"/>
          </w:tcPr>
          <w:p w14:paraId="339689DE"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年龄段</w:t>
            </w:r>
          </w:p>
        </w:tc>
        <w:tc>
          <w:tcPr>
            <w:tcW w:w="1667" w:type="pct"/>
            <w:vAlign w:val="center"/>
          </w:tcPr>
          <w:p w14:paraId="3133E776"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人数要求</w:t>
            </w:r>
          </w:p>
        </w:tc>
      </w:tr>
      <w:tr w:rsidR="003F2406" w14:paraId="5E9735C4" w14:textId="77777777" w:rsidTr="0082347A">
        <w:trPr>
          <w:trHeight w:val="20"/>
        </w:trPr>
        <w:tc>
          <w:tcPr>
            <w:tcW w:w="1666" w:type="pct"/>
            <w:vAlign w:val="center"/>
          </w:tcPr>
          <w:p w14:paraId="465C5F39"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乳儿班</w:t>
            </w:r>
          </w:p>
        </w:tc>
        <w:tc>
          <w:tcPr>
            <w:tcW w:w="1667" w:type="pct"/>
            <w:vAlign w:val="center"/>
          </w:tcPr>
          <w:p w14:paraId="60BDEFC9"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6-12个月</w:t>
            </w:r>
          </w:p>
        </w:tc>
        <w:tc>
          <w:tcPr>
            <w:tcW w:w="1667" w:type="pct"/>
            <w:vAlign w:val="center"/>
          </w:tcPr>
          <w:p w14:paraId="71A4E94D"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10人以下</w:t>
            </w:r>
          </w:p>
        </w:tc>
      </w:tr>
      <w:tr w:rsidR="003F2406" w14:paraId="2C73461D" w14:textId="77777777" w:rsidTr="0082347A">
        <w:trPr>
          <w:trHeight w:val="20"/>
        </w:trPr>
        <w:tc>
          <w:tcPr>
            <w:tcW w:w="1666" w:type="pct"/>
            <w:vAlign w:val="center"/>
          </w:tcPr>
          <w:p w14:paraId="69F697B6"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托小班</w:t>
            </w:r>
          </w:p>
        </w:tc>
        <w:tc>
          <w:tcPr>
            <w:tcW w:w="1667" w:type="pct"/>
            <w:vAlign w:val="center"/>
          </w:tcPr>
          <w:p w14:paraId="34271675"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12-24个月</w:t>
            </w:r>
          </w:p>
        </w:tc>
        <w:tc>
          <w:tcPr>
            <w:tcW w:w="1667" w:type="pct"/>
            <w:vAlign w:val="center"/>
          </w:tcPr>
          <w:p w14:paraId="5A954B36"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15人以下</w:t>
            </w:r>
          </w:p>
        </w:tc>
      </w:tr>
      <w:tr w:rsidR="003F2406" w14:paraId="7F9112DB" w14:textId="77777777" w:rsidTr="0082347A">
        <w:trPr>
          <w:trHeight w:val="20"/>
        </w:trPr>
        <w:tc>
          <w:tcPr>
            <w:tcW w:w="1666" w:type="pct"/>
            <w:vAlign w:val="center"/>
          </w:tcPr>
          <w:p w14:paraId="5D5584CD"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托大班</w:t>
            </w:r>
          </w:p>
        </w:tc>
        <w:tc>
          <w:tcPr>
            <w:tcW w:w="1667" w:type="pct"/>
            <w:vAlign w:val="center"/>
          </w:tcPr>
          <w:p w14:paraId="34D48424"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24-36个月</w:t>
            </w:r>
          </w:p>
        </w:tc>
        <w:tc>
          <w:tcPr>
            <w:tcW w:w="1667" w:type="pct"/>
            <w:vAlign w:val="center"/>
          </w:tcPr>
          <w:p w14:paraId="57DE207C"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20人以下</w:t>
            </w:r>
          </w:p>
        </w:tc>
      </w:tr>
    </w:tbl>
    <w:p w14:paraId="7B8D4547" w14:textId="77777777" w:rsidR="003F2406" w:rsidRDefault="003F2406" w:rsidP="0082347A">
      <w:pPr>
        <w:pStyle w:val="11"/>
        <w:widowControl/>
        <w:spacing w:afterLines="50" w:after="156" w:line="360" w:lineRule="auto"/>
        <w:ind w:firstLine="560"/>
        <w:jc w:val="left"/>
        <w:rPr>
          <w:rFonts w:ascii="仿宋" w:eastAsia="仿宋" w:hAnsi="仿宋" w:cs="仿宋_GB2312"/>
          <w:sz w:val="28"/>
          <w:szCs w:val="28"/>
        </w:rPr>
      </w:pPr>
      <w:r>
        <w:rPr>
          <w:rFonts w:ascii="仿宋" w:eastAsia="仿宋" w:hAnsi="仿宋" w:cs="仿宋_GB2312" w:hint="eastAsia"/>
          <w:sz w:val="28"/>
          <w:szCs w:val="28"/>
        </w:rPr>
        <w:t>18个月以上的婴幼儿可混合编班，每个班不宜超过18人。</w:t>
      </w:r>
    </w:p>
    <w:p w14:paraId="75A7C062"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第十一条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建设项目由场地、房屋建筑和建筑设备组成。</w:t>
      </w:r>
    </w:p>
    <w:p w14:paraId="3F8C58BA"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一</w:t>
      </w:r>
      <w:r>
        <w:rPr>
          <w:rFonts w:ascii="宋体" w:eastAsia="宋体" w:hAnsi="宋体" w:cs="黑体"/>
          <w:bCs/>
          <w:kern w:val="2"/>
          <w:sz w:val="32"/>
          <w:szCs w:val="32"/>
        </w:rPr>
        <w:t>、</w:t>
      </w:r>
      <w:r>
        <w:rPr>
          <w:rFonts w:ascii="宋体" w:eastAsia="宋体" w:hAnsi="宋体" w:cs="黑体" w:hint="eastAsia"/>
          <w:bCs/>
          <w:kern w:val="2"/>
          <w:sz w:val="32"/>
          <w:szCs w:val="32"/>
        </w:rPr>
        <w:t>场地主要包括建筑占地、道路、室外活动场地、绿地等。</w:t>
      </w:r>
    </w:p>
    <w:p w14:paraId="0634AB6B" w14:textId="16986492"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lastRenderedPageBreak/>
        <w:t>二、房屋建筑主要包括婴幼儿活动用房、服务管理用房</w:t>
      </w:r>
      <w:r w:rsidR="00B50737">
        <w:rPr>
          <w:rFonts w:ascii="宋体" w:eastAsia="宋体" w:hAnsi="宋体" w:cs="黑体" w:hint="eastAsia"/>
          <w:bCs/>
          <w:kern w:val="2"/>
          <w:sz w:val="32"/>
          <w:szCs w:val="32"/>
        </w:rPr>
        <w:t>、</w:t>
      </w:r>
      <w:r>
        <w:rPr>
          <w:rFonts w:ascii="宋体" w:eastAsia="宋体" w:hAnsi="宋体" w:cs="黑体" w:hint="eastAsia"/>
          <w:bCs/>
          <w:kern w:val="2"/>
          <w:sz w:val="32"/>
          <w:szCs w:val="32"/>
        </w:rPr>
        <w:t>附属用房</w:t>
      </w:r>
      <w:r w:rsidR="00B50737">
        <w:rPr>
          <w:rFonts w:ascii="宋体" w:eastAsia="宋体" w:hAnsi="宋体" w:cs="黑体" w:hint="eastAsia"/>
          <w:bCs/>
          <w:kern w:val="2"/>
          <w:sz w:val="32"/>
          <w:szCs w:val="32"/>
        </w:rPr>
        <w:t>和其他</w:t>
      </w:r>
      <w:r w:rsidR="00B50737">
        <w:rPr>
          <w:rFonts w:ascii="宋体" w:eastAsia="宋体" w:hAnsi="宋体" w:cs="黑体"/>
          <w:bCs/>
          <w:kern w:val="2"/>
          <w:sz w:val="32"/>
          <w:szCs w:val="32"/>
        </w:rPr>
        <w:t>用房</w:t>
      </w:r>
      <w:r>
        <w:rPr>
          <w:rFonts w:ascii="宋体" w:eastAsia="宋体" w:hAnsi="宋体" w:cs="黑体" w:hint="eastAsia"/>
          <w:bCs/>
          <w:kern w:val="2"/>
          <w:sz w:val="32"/>
          <w:szCs w:val="32"/>
        </w:rPr>
        <w:t>等。</w:t>
      </w:r>
    </w:p>
    <w:p w14:paraId="2DA0E52A" w14:textId="6F56FA58"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（一）婴幼儿活动用房包括</w:t>
      </w:r>
      <w:r w:rsidR="00685DF4">
        <w:rPr>
          <w:rFonts w:ascii="宋体" w:eastAsia="宋体" w:hAnsi="宋体" w:cs="黑体" w:hint="eastAsia"/>
          <w:bCs/>
          <w:kern w:val="2"/>
          <w:sz w:val="32"/>
          <w:szCs w:val="32"/>
        </w:rPr>
        <w:t>但不限于</w:t>
      </w:r>
      <w:r>
        <w:rPr>
          <w:rFonts w:ascii="宋体" w:eastAsia="宋体" w:hAnsi="宋体" w:cs="黑体" w:hint="eastAsia"/>
          <w:bCs/>
          <w:kern w:val="2"/>
          <w:sz w:val="32"/>
          <w:szCs w:val="32"/>
        </w:rPr>
        <w:t>班级活动单元和综合活动室；班级活动单元包括睡眠区、活动区、配餐区、清洁区、卫生间、储藏区等；</w:t>
      </w:r>
    </w:p>
    <w:p w14:paraId="10844611" w14:textId="4E457683"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（二）服务管理用房包括</w:t>
      </w:r>
      <w:r w:rsidR="00685DF4">
        <w:rPr>
          <w:rFonts w:ascii="宋体" w:eastAsia="宋体" w:hAnsi="宋体" w:cs="黑体" w:hint="eastAsia"/>
          <w:bCs/>
          <w:kern w:val="2"/>
          <w:sz w:val="32"/>
          <w:szCs w:val="32"/>
        </w:rPr>
        <w:t>但不限于</w:t>
      </w:r>
      <w:r>
        <w:rPr>
          <w:rFonts w:ascii="宋体" w:eastAsia="宋体" w:hAnsi="宋体" w:cs="黑体" w:hint="eastAsia"/>
          <w:bCs/>
          <w:kern w:val="2"/>
          <w:sz w:val="32"/>
          <w:szCs w:val="32"/>
        </w:rPr>
        <w:t>晨检接待厅、保健观察室、隔离室、</w:t>
      </w:r>
      <w:r w:rsidR="00685DF4">
        <w:rPr>
          <w:rFonts w:ascii="宋体" w:eastAsia="宋体" w:hAnsi="宋体" w:cs="黑体" w:hint="eastAsia"/>
          <w:bCs/>
          <w:kern w:val="2"/>
          <w:sz w:val="32"/>
          <w:szCs w:val="32"/>
        </w:rPr>
        <w:t>哺乳室</w:t>
      </w:r>
      <w:r w:rsidR="00685DF4">
        <w:rPr>
          <w:rFonts w:ascii="宋体" w:eastAsia="宋体" w:hAnsi="宋体" w:cs="黑体"/>
          <w:bCs/>
          <w:kern w:val="2"/>
          <w:sz w:val="32"/>
          <w:szCs w:val="32"/>
        </w:rPr>
        <w:t>、</w:t>
      </w:r>
      <w:r>
        <w:rPr>
          <w:rFonts w:ascii="宋体" w:eastAsia="宋体" w:hAnsi="宋体" w:cs="黑体" w:hint="eastAsia"/>
          <w:bCs/>
          <w:kern w:val="2"/>
          <w:sz w:val="32"/>
          <w:szCs w:val="32"/>
        </w:rPr>
        <w:t>警卫室、办公室、财务室、会议室、储藏室等；</w:t>
      </w:r>
    </w:p>
    <w:p w14:paraId="3D80AA6E" w14:textId="59E0583B"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（三）附属用房包括</w:t>
      </w:r>
      <w:r w:rsidR="00685DF4">
        <w:rPr>
          <w:rFonts w:ascii="宋体" w:eastAsia="宋体" w:hAnsi="宋体" w:cs="黑体" w:hint="eastAsia"/>
          <w:bCs/>
          <w:kern w:val="2"/>
          <w:sz w:val="32"/>
          <w:szCs w:val="32"/>
        </w:rPr>
        <w:t>但不限于</w:t>
      </w:r>
      <w:r>
        <w:rPr>
          <w:rFonts w:ascii="宋体" w:eastAsia="宋体" w:hAnsi="宋体" w:cs="黑体" w:hint="eastAsia"/>
          <w:bCs/>
          <w:kern w:val="2"/>
          <w:sz w:val="32"/>
          <w:szCs w:val="32"/>
        </w:rPr>
        <w:t>设备机房、开水间、餐食准备</w:t>
      </w:r>
      <w:r w:rsidR="00F96B63">
        <w:rPr>
          <w:rFonts w:ascii="宋体" w:eastAsia="宋体" w:hAnsi="宋体" w:cs="黑体" w:hint="eastAsia"/>
          <w:bCs/>
          <w:kern w:val="2"/>
          <w:sz w:val="32"/>
          <w:szCs w:val="32"/>
        </w:rPr>
        <w:t>区</w:t>
      </w:r>
      <w:r>
        <w:rPr>
          <w:rFonts w:ascii="宋体" w:eastAsia="宋体" w:hAnsi="宋体" w:cs="黑体" w:hint="eastAsia"/>
          <w:bCs/>
          <w:kern w:val="2"/>
          <w:sz w:val="32"/>
          <w:szCs w:val="32"/>
        </w:rPr>
        <w:t>、</w:t>
      </w:r>
      <w:r w:rsidR="00366E04">
        <w:rPr>
          <w:rFonts w:ascii="宋体" w:eastAsia="宋体" w:hAnsi="宋体" w:cs="黑体" w:hint="eastAsia"/>
          <w:bCs/>
          <w:kern w:val="2"/>
          <w:sz w:val="32"/>
          <w:szCs w:val="32"/>
        </w:rPr>
        <w:t>卫生间、清洁间、</w:t>
      </w:r>
      <w:r>
        <w:rPr>
          <w:rFonts w:ascii="宋体" w:eastAsia="宋体" w:hAnsi="宋体" w:cs="黑体" w:hint="eastAsia"/>
          <w:bCs/>
          <w:kern w:val="2"/>
          <w:sz w:val="32"/>
          <w:szCs w:val="32"/>
        </w:rPr>
        <w:t>车库等。</w:t>
      </w:r>
    </w:p>
    <w:p w14:paraId="0C1716E8" w14:textId="2F6639AE" w:rsidR="00B50737" w:rsidRPr="00B57249" w:rsidRDefault="00B50737" w:rsidP="00B57249">
      <w:pPr>
        <w:ind w:firstLineChars="200" w:firstLine="640"/>
        <w:rPr>
          <w:sz w:val="32"/>
          <w:szCs w:val="32"/>
        </w:rPr>
      </w:pPr>
      <w:r w:rsidRPr="00B57249">
        <w:rPr>
          <w:rFonts w:hint="eastAsia"/>
          <w:sz w:val="32"/>
          <w:szCs w:val="32"/>
        </w:rPr>
        <w:t>（四）</w:t>
      </w:r>
      <w:r>
        <w:rPr>
          <w:rFonts w:ascii="宋体" w:hAnsi="宋体" w:cs="黑体" w:hint="eastAsia"/>
          <w:bCs/>
          <w:sz w:val="32"/>
          <w:szCs w:val="32"/>
        </w:rPr>
        <w:t>其他</w:t>
      </w:r>
      <w:r>
        <w:rPr>
          <w:rFonts w:ascii="宋体" w:hAnsi="宋体" w:cs="黑体"/>
          <w:bCs/>
          <w:sz w:val="32"/>
          <w:szCs w:val="32"/>
        </w:rPr>
        <w:t>用房</w:t>
      </w:r>
      <w:r>
        <w:rPr>
          <w:rFonts w:ascii="宋体" w:hAnsi="宋体" w:cs="黑体" w:hint="eastAsia"/>
          <w:bCs/>
          <w:sz w:val="32"/>
          <w:szCs w:val="32"/>
        </w:rPr>
        <w:t>包括但不限于开展人员培训、</w:t>
      </w:r>
      <w:r w:rsidR="00B93BA6">
        <w:rPr>
          <w:rFonts w:ascii="宋体" w:hAnsi="宋体" w:cs="黑体" w:hint="eastAsia"/>
          <w:bCs/>
          <w:sz w:val="32"/>
          <w:szCs w:val="32"/>
        </w:rPr>
        <w:t>婴幼儿早期发展培训</w:t>
      </w:r>
      <w:r>
        <w:rPr>
          <w:rFonts w:ascii="宋体" w:hAnsi="宋体" w:cs="黑体" w:hint="eastAsia"/>
          <w:bCs/>
          <w:sz w:val="32"/>
          <w:szCs w:val="32"/>
        </w:rPr>
        <w:t>、家庭养育指导</w:t>
      </w:r>
      <w:r w:rsidR="00B93BA6">
        <w:rPr>
          <w:rFonts w:ascii="宋体" w:hAnsi="宋体" w:cs="黑体" w:hint="eastAsia"/>
          <w:bCs/>
          <w:sz w:val="32"/>
          <w:szCs w:val="32"/>
        </w:rPr>
        <w:t>等服务</w:t>
      </w:r>
      <w:r>
        <w:rPr>
          <w:rFonts w:ascii="宋体" w:hAnsi="宋体" w:cs="黑体" w:hint="eastAsia"/>
          <w:bCs/>
          <w:sz w:val="32"/>
          <w:szCs w:val="32"/>
        </w:rPr>
        <w:t>相应的用房。</w:t>
      </w:r>
    </w:p>
    <w:p w14:paraId="6CD666B2"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三、建筑设备主要包括暖通空调设备、给水排水设备、电气设备、通信设备、智能化设备、电梯</w:t>
      </w:r>
      <w:r w:rsidR="00685DF4">
        <w:rPr>
          <w:rFonts w:ascii="宋体" w:eastAsia="宋体" w:hAnsi="宋体" w:cs="黑体" w:hint="eastAsia"/>
          <w:bCs/>
          <w:kern w:val="2"/>
          <w:sz w:val="32"/>
          <w:szCs w:val="32"/>
        </w:rPr>
        <w:t>、</w:t>
      </w:r>
      <w:r w:rsidR="00685DF4">
        <w:rPr>
          <w:rFonts w:ascii="宋体" w:eastAsia="宋体" w:hAnsi="宋体" w:cs="黑体"/>
          <w:bCs/>
          <w:kern w:val="2"/>
          <w:sz w:val="32"/>
          <w:szCs w:val="32"/>
        </w:rPr>
        <w:t>安防消防设备</w:t>
      </w:r>
      <w:r>
        <w:rPr>
          <w:rFonts w:ascii="宋体" w:eastAsia="宋体" w:hAnsi="宋体" w:cs="黑体" w:hint="eastAsia"/>
          <w:bCs/>
          <w:kern w:val="2"/>
          <w:sz w:val="32"/>
          <w:szCs w:val="32"/>
        </w:rPr>
        <w:t>等。</w:t>
      </w:r>
    </w:p>
    <w:p w14:paraId="782E9F24" w14:textId="77777777" w:rsidR="003F2406" w:rsidRDefault="003F2406">
      <w:pPr>
        <w:pStyle w:val="11"/>
        <w:snapToGrid w:val="0"/>
        <w:spacing w:beforeLines="200" w:before="624" w:afterLines="50" w:after="156" w:line="360" w:lineRule="auto"/>
        <w:ind w:firstLineChars="0" w:firstLine="0"/>
        <w:jc w:val="center"/>
        <w:outlineLvl w:val="0"/>
        <w:rPr>
          <w:rFonts w:ascii="黑体" w:eastAsia="黑体" w:hAnsi="黑体" w:cs="黑体"/>
          <w:sz w:val="36"/>
          <w:szCs w:val="36"/>
        </w:rPr>
      </w:pPr>
      <w:bookmarkStart w:id="8" w:name="_Toc85558353"/>
      <w:r>
        <w:rPr>
          <w:rFonts w:ascii="黑体" w:eastAsia="黑体" w:hAnsi="黑体" w:cs="黑体" w:hint="eastAsia"/>
          <w:sz w:val="36"/>
          <w:szCs w:val="36"/>
        </w:rPr>
        <w:t>第三章  选址和规划布局</w:t>
      </w:r>
      <w:bookmarkEnd w:id="8"/>
    </w:p>
    <w:p w14:paraId="2F9C183F" w14:textId="7FBF9D7A"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第十二条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w:t>
      </w:r>
      <w:r w:rsidR="00685DF4">
        <w:rPr>
          <w:rFonts w:ascii="宋体" w:eastAsia="宋体" w:hAnsi="宋体" w:cs="黑体" w:hint="eastAsia"/>
          <w:bCs/>
          <w:kern w:val="2"/>
          <w:sz w:val="32"/>
          <w:szCs w:val="32"/>
        </w:rPr>
        <w:t>选址</w:t>
      </w:r>
      <w:r>
        <w:rPr>
          <w:rFonts w:ascii="宋体" w:eastAsia="宋体" w:hAnsi="宋体" w:cs="黑体" w:hint="eastAsia"/>
          <w:bCs/>
          <w:kern w:val="2"/>
          <w:sz w:val="32"/>
          <w:szCs w:val="32"/>
        </w:rPr>
        <w:t>应符合婴幼儿照护服务体系建设要求，结合人口密度、人口增长</w:t>
      </w:r>
      <w:r>
        <w:rPr>
          <w:rFonts w:ascii="宋体" w:eastAsia="宋体" w:hAnsi="宋体" w:cs="黑体"/>
          <w:bCs/>
          <w:kern w:val="2"/>
          <w:sz w:val="32"/>
          <w:szCs w:val="32"/>
        </w:rPr>
        <w:t>、</w:t>
      </w:r>
      <w:r>
        <w:rPr>
          <w:rFonts w:ascii="宋体" w:eastAsia="宋体" w:hAnsi="宋体" w:cs="黑体" w:hint="eastAsia"/>
          <w:bCs/>
          <w:kern w:val="2"/>
          <w:sz w:val="32"/>
          <w:szCs w:val="32"/>
        </w:rPr>
        <w:t>婴幼儿照护服务需求、交通、环境等因素综合考虑，合理布点，保障安全。</w:t>
      </w:r>
    </w:p>
    <w:p w14:paraId="125AFF95"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第十三条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的选址应符合下列规定：</w:t>
      </w:r>
    </w:p>
    <w:p w14:paraId="480BB0AC"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一、交通便利、环境安静、良好的自然通风和采光条件、</w:t>
      </w:r>
      <w:r>
        <w:rPr>
          <w:rFonts w:ascii="宋体" w:eastAsia="宋体" w:hAnsi="宋体" w:cs="黑体" w:hint="eastAsia"/>
          <w:bCs/>
          <w:kern w:val="2"/>
          <w:sz w:val="32"/>
          <w:szCs w:val="32"/>
        </w:rPr>
        <w:lastRenderedPageBreak/>
        <w:t>远离对婴幼儿成长有危害的建筑、设施及污染源，符合卫生和环保要求。</w:t>
      </w:r>
    </w:p>
    <w:p w14:paraId="0385A382"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二、具有较好的工程地质条件和水文地质条件。</w:t>
      </w:r>
    </w:p>
    <w:p w14:paraId="38DE70B8"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三、市政基础设施完善。</w:t>
      </w:r>
    </w:p>
    <w:p w14:paraId="4897090D"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四、托</w:t>
      </w:r>
      <w:proofErr w:type="gramStart"/>
      <w:r>
        <w:rPr>
          <w:rFonts w:ascii="宋体" w:eastAsia="宋体" w:hAnsi="宋体" w:cs="黑体" w:hint="eastAsia"/>
          <w:bCs/>
          <w:kern w:val="2"/>
          <w:sz w:val="32"/>
          <w:szCs w:val="32"/>
        </w:rPr>
        <w:t>育机构宜设置</w:t>
      </w:r>
      <w:proofErr w:type="gramEnd"/>
      <w:r>
        <w:rPr>
          <w:rFonts w:ascii="宋体" w:eastAsia="宋体" w:hAnsi="宋体" w:cs="黑体" w:hint="eastAsia"/>
          <w:bCs/>
          <w:kern w:val="2"/>
          <w:sz w:val="32"/>
          <w:szCs w:val="32"/>
        </w:rPr>
        <w:t>在居住区内相对中心区域，可独立设置或结合公共服务设施等设置，</w:t>
      </w:r>
      <w:proofErr w:type="gramStart"/>
      <w:r>
        <w:rPr>
          <w:rFonts w:ascii="宋体" w:eastAsia="宋体" w:hAnsi="宋体" w:cs="黑体" w:hint="eastAsia"/>
          <w:bCs/>
          <w:kern w:val="2"/>
          <w:sz w:val="32"/>
          <w:szCs w:val="32"/>
        </w:rPr>
        <w:t>宜设置</w:t>
      </w:r>
      <w:proofErr w:type="gramEnd"/>
      <w:r>
        <w:rPr>
          <w:rFonts w:ascii="宋体" w:eastAsia="宋体" w:hAnsi="宋体" w:cs="黑体" w:hint="eastAsia"/>
          <w:bCs/>
          <w:kern w:val="2"/>
          <w:sz w:val="32"/>
          <w:szCs w:val="32"/>
        </w:rPr>
        <w:t>独立出入口。</w:t>
      </w:r>
    </w:p>
    <w:p w14:paraId="65431921"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第十四条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的规划布局应符合下列要求：</w:t>
      </w:r>
    </w:p>
    <w:p w14:paraId="5A27E5EC"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一、功能分区明确、方便管理、节约用地。</w:t>
      </w:r>
    </w:p>
    <w:p w14:paraId="47AC6DE5"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二、宜有良好朝向。</w:t>
      </w:r>
    </w:p>
    <w:p w14:paraId="3D00B7E4" w14:textId="5296F53F"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三、</w:t>
      </w:r>
      <w:proofErr w:type="gramStart"/>
      <w:r>
        <w:rPr>
          <w:rFonts w:ascii="宋体" w:eastAsia="宋体" w:hAnsi="宋体" w:cs="黑体" w:hint="eastAsia"/>
          <w:bCs/>
          <w:kern w:val="2"/>
          <w:sz w:val="32"/>
          <w:szCs w:val="32"/>
        </w:rPr>
        <w:t>宜设置</w:t>
      </w:r>
      <w:proofErr w:type="gramEnd"/>
      <w:r>
        <w:rPr>
          <w:rFonts w:ascii="宋体" w:eastAsia="宋体" w:hAnsi="宋体" w:cs="黑体" w:hint="eastAsia"/>
          <w:bCs/>
          <w:kern w:val="2"/>
          <w:sz w:val="32"/>
          <w:szCs w:val="32"/>
        </w:rPr>
        <w:t>室外活动场地，面积宜为2平方米/</w:t>
      </w:r>
      <w:proofErr w:type="gramStart"/>
      <w:r>
        <w:rPr>
          <w:rFonts w:ascii="宋体" w:eastAsia="宋体" w:hAnsi="宋体" w:cs="黑体" w:hint="eastAsia"/>
          <w:bCs/>
          <w:kern w:val="2"/>
          <w:sz w:val="32"/>
          <w:szCs w:val="32"/>
        </w:rPr>
        <w:t>托位</w:t>
      </w:r>
      <w:r w:rsidR="00F431FE">
        <w:rPr>
          <w:rFonts w:ascii="宋体" w:eastAsia="宋体" w:hAnsi="宋体" w:cs="黑体" w:hint="eastAsia"/>
          <w:bCs/>
          <w:kern w:val="2"/>
          <w:sz w:val="32"/>
          <w:szCs w:val="32"/>
        </w:rPr>
        <w:t>及</w:t>
      </w:r>
      <w:proofErr w:type="gramEnd"/>
      <w:r w:rsidR="00F431FE">
        <w:rPr>
          <w:rFonts w:ascii="宋体" w:eastAsia="宋体" w:hAnsi="宋体" w:cs="黑体" w:hint="eastAsia"/>
          <w:bCs/>
          <w:kern w:val="2"/>
          <w:sz w:val="32"/>
          <w:szCs w:val="32"/>
        </w:rPr>
        <w:t>以上</w:t>
      </w:r>
      <w:r>
        <w:rPr>
          <w:rFonts w:ascii="宋体" w:eastAsia="宋体" w:hAnsi="宋体" w:cs="黑体" w:hint="eastAsia"/>
          <w:bCs/>
          <w:kern w:val="2"/>
          <w:sz w:val="32"/>
          <w:szCs w:val="32"/>
        </w:rPr>
        <w:t>，室外活动场地宜具有良好的日照和通风条件，并应设置安全防护设施。</w:t>
      </w:r>
    </w:p>
    <w:p w14:paraId="5F9B8D87" w14:textId="55978014"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四、新建托</w:t>
      </w:r>
      <w:proofErr w:type="gramStart"/>
      <w:r>
        <w:rPr>
          <w:rFonts w:ascii="宋体" w:eastAsia="宋体" w:hAnsi="宋体" w:cs="黑体" w:hint="eastAsia"/>
          <w:bCs/>
          <w:kern w:val="2"/>
          <w:sz w:val="32"/>
          <w:szCs w:val="32"/>
        </w:rPr>
        <w:t>育机构主</w:t>
      </w:r>
      <w:proofErr w:type="gramEnd"/>
      <w:r>
        <w:rPr>
          <w:rFonts w:ascii="宋体" w:eastAsia="宋体" w:hAnsi="宋体" w:cs="黑体" w:hint="eastAsia"/>
          <w:bCs/>
          <w:kern w:val="2"/>
          <w:sz w:val="32"/>
          <w:szCs w:val="32"/>
        </w:rPr>
        <w:t>入口</w:t>
      </w:r>
      <w:r w:rsidR="00F96B63">
        <w:rPr>
          <w:rFonts w:ascii="宋体" w:eastAsia="宋体" w:hAnsi="宋体" w:cs="黑体" w:hint="eastAsia"/>
          <w:bCs/>
          <w:kern w:val="2"/>
          <w:sz w:val="32"/>
          <w:szCs w:val="32"/>
        </w:rPr>
        <w:t>不应</w:t>
      </w:r>
      <w:r>
        <w:rPr>
          <w:rFonts w:ascii="宋体" w:eastAsia="宋体" w:hAnsi="宋体" w:cs="黑体" w:hint="eastAsia"/>
          <w:bCs/>
          <w:kern w:val="2"/>
          <w:sz w:val="32"/>
          <w:szCs w:val="32"/>
        </w:rPr>
        <w:t>直接设在城市主干道或过境公路干道一侧。托</w:t>
      </w:r>
      <w:proofErr w:type="gramStart"/>
      <w:r>
        <w:rPr>
          <w:rFonts w:ascii="宋体" w:eastAsia="宋体" w:hAnsi="宋体" w:cs="黑体" w:hint="eastAsia"/>
          <w:bCs/>
          <w:kern w:val="2"/>
          <w:sz w:val="32"/>
          <w:szCs w:val="32"/>
        </w:rPr>
        <w:t>育机构主</w:t>
      </w:r>
      <w:proofErr w:type="gramEnd"/>
      <w:r>
        <w:rPr>
          <w:rFonts w:ascii="宋体" w:eastAsia="宋体" w:hAnsi="宋体" w:cs="黑体" w:hint="eastAsia"/>
          <w:bCs/>
          <w:kern w:val="2"/>
          <w:sz w:val="32"/>
          <w:szCs w:val="32"/>
        </w:rPr>
        <w:t>入口</w:t>
      </w:r>
      <w:r w:rsidR="00F96B63">
        <w:rPr>
          <w:rFonts w:ascii="宋体" w:eastAsia="宋体" w:hAnsi="宋体" w:cs="黑体" w:hint="eastAsia"/>
          <w:bCs/>
          <w:kern w:val="2"/>
          <w:sz w:val="32"/>
          <w:szCs w:val="32"/>
        </w:rPr>
        <w:t>应</w:t>
      </w:r>
      <w:r>
        <w:rPr>
          <w:rFonts w:ascii="宋体" w:eastAsia="宋体" w:hAnsi="宋体" w:cs="黑体" w:hint="eastAsia"/>
          <w:bCs/>
          <w:kern w:val="2"/>
          <w:sz w:val="32"/>
          <w:szCs w:val="32"/>
        </w:rPr>
        <w:t>设置人流缓冲区和安全警示标志，</w:t>
      </w:r>
      <w:r w:rsidRPr="001512A7">
        <w:rPr>
          <w:rFonts w:ascii="宋体" w:eastAsia="宋体" w:hAnsi="宋体" w:cs="黑体" w:hint="eastAsia"/>
          <w:bCs/>
          <w:kern w:val="2"/>
          <w:sz w:val="32"/>
          <w:szCs w:val="32"/>
        </w:rPr>
        <w:t>园区周围</w:t>
      </w:r>
      <w:r w:rsidR="00F96B63">
        <w:rPr>
          <w:rFonts w:ascii="宋体" w:eastAsia="宋体" w:hAnsi="宋体" w:cs="黑体" w:hint="eastAsia"/>
          <w:bCs/>
          <w:kern w:val="2"/>
          <w:sz w:val="32"/>
          <w:szCs w:val="32"/>
        </w:rPr>
        <w:t>应</w:t>
      </w:r>
      <w:r w:rsidRPr="001512A7">
        <w:rPr>
          <w:rFonts w:ascii="宋体" w:eastAsia="宋体" w:hAnsi="宋体" w:cs="黑体" w:hint="eastAsia"/>
          <w:bCs/>
          <w:kern w:val="2"/>
          <w:sz w:val="32"/>
          <w:szCs w:val="32"/>
        </w:rPr>
        <w:t>设置安全防护措施。</w:t>
      </w:r>
    </w:p>
    <w:p w14:paraId="6D915CDD"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第十五条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绿化用地、停车用地</w:t>
      </w:r>
      <w:proofErr w:type="gramStart"/>
      <w:r>
        <w:rPr>
          <w:rFonts w:ascii="宋体" w:eastAsia="宋体" w:hAnsi="宋体" w:cs="黑体" w:hint="eastAsia"/>
          <w:bCs/>
          <w:kern w:val="2"/>
          <w:sz w:val="32"/>
          <w:szCs w:val="32"/>
        </w:rPr>
        <w:t>宜符合</w:t>
      </w:r>
      <w:proofErr w:type="gramEnd"/>
      <w:r>
        <w:rPr>
          <w:rFonts w:ascii="宋体" w:eastAsia="宋体" w:hAnsi="宋体" w:cs="黑体" w:hint="eastAsia"/>
          <w:bCs/>
          <w:kern w:val="2"/>
          <w:sz w:val="32"/>
          <w:szCs w:val="32"/>
        </w:rPr>
        <w:t>当地有关规定。绿化用地面积宜为1.5-3平方米/托位，严禁种植有毒、有刺、有飞絮、病虫害多、有刺激性的植物。</w:t>
      </w:r>
    </w:p>
    <w:p w14:paraId="7CA48EE8" w14:textId="30195270"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第十六条</w:t>
      </w:r>
      <w:r>
        <w:rPr>
          <w:rFonts w:ascii="宋体" w:eastAsia="宋体" w:hAnsi="宋体" w:cs="黑体" w:hint="eastAsia"/>
          <w:bCs/>
          <w:kern w:val="2"/>
          <w:sz w:val="32"/>
          <w:szCs w:val="32"/>
        </w:rPr>
        <w:t xml:space="preserve"> 新建独立的托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建筑密</w:t>
      </w:r>
      <w:r w:rsidRPr="00AF3DC7">
        <w:rPr>
          <w:rFonts w:ascii="宋体" w:eastAsia="宋体" w:hAnsi="宋体" w:cs="黑体" w:hint="eastAsia"/>
          <w:bCs/>
          <w:kern w:val="2"/>
          <w:sz w:val="32"/>
          <w:szCs w:val="32"/>
        </w:rPr>
        <w:t>度不宜超过</w:t>
      </w:r>
      <w:r w:rsidR="00A30AA3" w:rsidRPr="00AF3DC7">
        <w:rPr>
          <w:rFonts w:ascii="宋体" w:eastAsia="宋体" w:hAnsi="宋体" w:cs="黑体"/>
          <w:bCs/>
          <w:kern w:val="2"/>
          <w:sz w:val="32"/>
          <w:szCs w:val="32"/>
        </w:rPr>
        <w:t>40</w:t>
      </w:r>
      <w:r w:rsidRPr="00AF3DC7">
        <w:rPr>
          <w:rFonts w:ascii="宋体" w:eastAsia="宋体" w:hAnsi="宋体" w:cs="黑体"/>
          <w:bCs/>
          <w:kern w:val="2"/>
          <w:sz w:val="32"/>
          <w:szCs w:val="32"/>
        </w:rPr>
        <w:t>%。</w:t>
      </w:r>
    </w:p>
    <w:p w14:paraId="500B479A" w14:textId="77777777" w:rsidR="003F2406" w:rsidRDefault="003F2406" w:rsidP="0082347A">
      <w:pPr>
        <w:pStyle w:val="11"/>
        <w:pageBreakBefore/>
        <w:snapToGrid w:val="0"/>
        <w:spacing w:beforeLines="200" w:before="624" w:afterLines="50" w:after="156" w:line="360" w:lineRule="auto"/>
        <w:ind w:firstLineChars="0" w:firstLine="0"/>
        <w:jc w:val="center"/>
        <w:outlineLvl w:val="0"/>
        <w:rPr>
          <w:rFonts w:ascii="黑体" w:eastAsia="黑体" w:hAnsi="黑体" w:cs="黑体"/>
          <w:sz w:val="36"/>
          <w:szCs w:val="36"/>
        </w:rPr>
      </w:pPr>
      <w:bookmarkStart w:id="9" w:name="_Toc85558354"/>
      <w:r>
        <w:rPr>
          <w:rFonts w:ascii="黑体" w:eastAsia="黑体" w:hAnsi="黑体" w:cs="黑体" w:hint="eastAsia"/>
          <w:sz w:val="36"/>
          <w:szCs w:val="36"/>
        </w:rPr>
        <w:lastRenderedPageBreak/>
        <w:t>第四章  建筑面积指标</w:t>
      </w:r>
      <w:bookmarkEnd w:id="9"/>
    </w:p>
    <w:p w14:paraId="5BC6B962"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第十七条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各类用房的建筑面积，</w:t>
      </w:r>
      <w:proofErr w:type="gramStart"/>
      <w:r>
        <w:rPr>
          <w:rFonts w:ascii="宋体" w:eastAsia="宋体" w:hAnsi="宋体" w:cs="黑体" w:hint="eastAsia"/>
          <w:bCs/>
          <w:kern w:val="2"/>
          <w:sz w:val="32"/>
          <w:szCs w:val="32"/>
        </w:rPr>
        <w:t>宜满足表</w:t>
      </w:r>
      <w:proofErr w:type="gramEnd"/>
      <w:r>
        <w:rPr>
          <w:rFonts w:ascii="宋体" w:eastAsia="宋体" w:hAnsi="宋体" w:cs="黑体" w:hint="eastAsia"/>
          <w:bCs/>
          <w:kern w:val="2"/>
          <w:sz w:val="32"/>
          <w:szCs w:val="32"/>
        </w:rPr>
        <w:t>1的规定。</w:t>
      </w:r>
    </w:p>
    <w:p w14:paraId="71C2C7A7" w14:textId="77777777" w:rsidR="003F2406" w:rsidRDefault="003F2406">
      <w:pPr>
        <w:pStyle w:val="11"/>
        <w:spacing w:line="360" w:lineRule="auto"/>
        <w:ind w:firstLineChars="0" w:firstLine="0"/>
        <w:jc w:val="center"/>
        <w:rPr>
          <w:rFonts w:ascii="宋体" w:hAnsi="宋体" w:cs="宋体"/>
          <w:b/>
          <w:sz w:val="28"/>
          <w:szCs w:val="28"/>
        </w:rPr>
      </w:pPr>
      <w:r>
        <w:rPr>
          <w:rFonts w:ascii="宋体" w:hAnsi="宋体" w:cs="宋体" w:hint="eastAsia"/>
          <w:sz w:val="28"/>
          <w:szCs w:val="28"/>
        </w:rPr>
        <w:t>表1 托</w:t>
      </w:r>
      <w:proofErr w:type="gramStart"/>
      <w:r>
        <w:rPr>
          <w:rFonts w:ascii="宋体" w:hAnsi="宋体" w:cs="宋体" w:hint="eastAsia"/>
          <w:sz w:val="28"/>
          <w:szCs w:val="28"/>
        </w:rPr>
        <w:t>育机构每托位平均</w:t>
      </w:r>
      <w:proofErr w:type="gramEnd"/>
      <w:r>
        <w:rPr>
          <w:rFonts w:ascii="宋体" w:hAnsi="宋体" w:cs="宋体" w:hint="eastAsia"/>
          <w:sz w:val="28"/>
          <w:szCs w:val="28"/>
        </w:rPr>
        <w:t>建筑面积指标（m²/托位）</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113" w:type="dxa"/>
          <w:bottom w:w="57" w:type="dxa"/>
          <w:right w:w="113" w:type="dxa"/>
        </w:tblCellMar>
        <w:tblLook w:val="0000" w:firstRow="0" w:lastRow="0" w:firstColumn="0" w:lastColumn="0" w:noHBand="0" w:noVBand="0"/>
      </w:tblPr>
      <w:tblGrid>
        <w:gridCol w:w="2903"/>
        <w:gridCol w:w="1555"/>
        <w:gridCol w:w="1367"/>
        <w:gridCol w:w="1367"/>
        <w:gridCol w:w="1562"/>
      </w:tblGrid>
      <w:tr w:rsidR="003F2406" w:rsidRPr="00BE2A16" w14:paraId="286C339C" w14:textId="77777777" w:rsidTr="00BE2A16">
        <w:trPr>
          <w:cantSplit/>
          <w:trHeight w:val="20"/>
          <w:jc w:val="center"/>
        </w:trPr>
        <w:tc>
          <w:tcPr>
            <w:tcW w:w="29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256D0" w14:textId="77777777" w:rsidR="003F2406" w:rsidRPr="00BE2A16" w:rsidRDefault="003F2406">
            <w:pPr>
              <w:pStyle w:val="11"/>
              <w:widowControl/>
              <w:snapToGrid w:val="0"/>
              <w:ind w:firstLineChars="0" w:firstLine="0"/>
              <w:jc w:val="center"/>
              <w:rPr>
                <w:rFonts w:ascii="宋体" w:hAnsi="宋体" w:cs="宋体"/>
                <w:sz w:val="28"/>
                <w:szCs w:val="28"/>
              </w:rPr>
            </w:pPr>
            <w:proofErr w:type="gramStart"/>
            <w:r w:rsidRPr="00BE2A16">
              <w:rPr>
                <w:rFonts w:ascii="宋体" w:hAnsi="宋体" w:cs="宋体" w:hint="eastAsia"/>
                <w:sz w:val="28"/>
                <w:szCs w:val="28"/>
              </w:rPr>
              <w:t>托位规模</w:t>
            </w:r>
            <w:proofErr w:type="gramEnd"/>
          </w:p>
        </w:tc>
        <w:tc>
          <w:tcPr>
            <w:tcW w:w="1555" w:type="dxa"/>
            <w:tcBorders>
              <w:top w:val="single" w:sz="4" w:space="0" w:color="000000"/>
              <w:left w:val="single" w:sz="4" w:space="0" w:color="000000"/>
              <w:bottom w:val="single" w:sz="4" w:space="0" w:color="000000"/>
              <w:right w:val="single" w:sz="4" w:space="0" w:color="000000"/>
            </w:tcBorders>
            <w:vAlign w:val="center"/>
          </w:tcPr>
          <w:p w14:paraId="35796139" w14:textId="77777777" w:rsidR="003F2406" w:rsidRPr="00BE2A16" w:rsidRDefault="003F2406">
            <w:pPr>
              <w:pStyle w:val="11"/>
              <w:widowControl/>
              <w:snapToGrid w:val="0"/>
              <w:ind w:firstLineChars="0" w:firstLine="0"/>
              <w:jc w:val="center"/>
              <w:rPr>
                <w:rFonts w:ascii="宋体" w:hAnsi="宋体" w:cs="宋体"/>
                <w:sz w:val="28"/>
                <w:szCs w:val="28"/>
              </w:rPr>
            </w:pPr>
            <w:r w:rsidRPr="00BE2A16">
              <w:rPr>
                <w:rFonts w:ascii="宋体" w:hAnsi="宋体" w:cs="宋体"/>
                <w:sz w:val="28"/>
                <w:szCs w:val="28"/>
              </w:rPr>
              <w:t>30</w:t>
            </w:r>
            <w:r w:rsidRPr="00BE2A16">
              <w:rPr>
                <w:rFonts w:ascii="宋体" w:hAnsi="宋体" w:cs="宋体" w:hint="eastAsia"/>
                <w:sz w:val="28"/>
                <w:szCs w:val="28"/>
              </w:rPr>
              <w:t>托位</w:t>
            </w:r>
          </w:p>
          <w:p w14:paraId="0C93A49F" w14:textId="77777777" w:rsidR="003F2406" w:rsidRPr="00BE2A16" w:rsidRDefault="003F2406">
            <w:pPr>
              <w:pStyle w:val="11"/>
              <w:widowControl/>
              <w:snapToGrid w:val="0"/>
              <w:ind w:firstLineChars="0" w:firstLine="0"/>
              <w:jc w:val="center"/>
              <w:rPr>
                <w:rFonts w:ascii="宋体" w:hAnsi="宋体" w:cs="宋体"/>
                <w:sz w:val="28"/>
                <w:szCs w:val="28"/>
              </w:rPr>
            </w:pPr>
            <w:r w:rsidRPr="00BE2A16">
              <w:rPr>
                <w:rFonts w:ascii="宋体" w:hAnsi="宋体" w:cs="宋体" w:hint="eastAsia"/>
                <w:sz w:val="28"/>
                <w:szCs w:val="28"/>
              </w:rPr>
              <w:t>及以下</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1F243B" w14:textId="77777777" w:rsidR="003F2406" w:rsidRPr="00BE2A16" w:rsidRDefault="003F2406">
            <w:pPr>
              <w:pStyle w:val="11"/>
              <w:widowControl/>
              <w:snapToGrid w:val="0"/>
              <w:ind w:firstLineChars="0" w:firstLine="0"/>
              <w:jc w:val="center"/>
              <w:rPr>
                <w:rFonts w:ascii="宋体" w:hAnsi="宋体" w:cs="宋体"/>
                <w:sz w:val="28"/>
                <w:szCs w:val="28"/>
              </w:rPr>
            </w:pPr>
            <w:r w:rsidRPr="00BE2A16">
              <w:rPr>
                <w:rFonts w:ascii="宋体" w:hAnsi="宋体" w:cs="宋体" w:hint="eastAsia"/>
                <w:sz w:val="28"/>
                <w:szCs w:val="28"/>
              </w:rPr>
              <w:t>31～60</w:t>
            </w:r>
          </w:p>
          <w:p w14:paraId="20BDB551" w14:textId="77777777" w:rsidR="003F2406" w:rsidRPr="00BE2A16" w:rsidRDefault="003F2406">
            <w:pPr>
              <w:pStyle w:val="11"/>
              <w:widowControl/>
              <w:snapToGrid w:val="0"/>
              <w:ind w:firstLineChars="0" w:firstLine="0"/>
              <w:jc w:val="center"/>
              <w:rPr>
                <w:rFonts w:ascii="宋体" w:hAnsi="宋体" w:cs="宋体"/>
                <w:sz w:val="28"/>
                <w:szCs w:val="28"/>
              </w:rPr>
            </w:pPr>
            <w:proofErr w:type="gramStart"/>
            <w:r w:rsidRPr="00BE2A16">
              <w:rPr>
                <w:rFonts w:ascii="宋体" w:hAnsi="宋体" w:cs="宋体" w:hint="eastAsia"/>
                <w:sz w:val="28"/>
                <w:szCs w:val="28"/>
              </w:rPr>
              <w:t>托位</w:t>
            </w:r>
            <w:proofErr w:type="gramEnd"/>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E19BA6" w14:textId="77777777" w:rsidR="003F2406" w:rsidRPr="00BE2A16" w:rsidRDefault="003F2406">
            <w:pPr>
              <w:pStyle w:val="11"/>
              <w:widowControl/>
              <w:snapToGrid w:val="0"/>
              <w:ind w:firstLineChars="0" w:firstLine="0"/>
              <w:jc w:val="center"/>
              <w:rPr>
                <w:rFonts w:ascii="宋体" w:hAnsi="宋体" w:cs="宋体"/>
                <w:sz w:val="28"/>
                <w:szCs w:val="28"/>
              </w:rPr>
            </w:pPr>
            <w:r w:rsidRPr="00BE2A16">
              <w:rPr>
                <w:rFonts w:ascii="宋体" w:hAnsi="宋体" w:cs="宋体" w:hint="eastAsia"/>
                <w:sz w:val="28"/>
                <w:szCs w:val="28"/>
              </w:rPr>
              <w:t>61～90</w:t>
            </w:r>
          </w:p>
          <w:p w14:paraId="721D041F" w14:textId="77777777" w:rsidR="003F2406" w:rsidRPr="00BE2A16" w:rsidRDefault="003F2406">
            <w:pPr>
              <w:pStyle w:val="11"/>
              <w:widowControl/>
              <w:snapToGrid w:val="0"/>
              <w:ind w:firstLineChars="0" w:firstLine="0"/>
              <w:jc w:val="center"/>
              <w:rPr>
                <w:rFonts w:ascii="宋体" w:hAnsi="宋体" w:cs="宋体"/>
                <w:sz w:val="28"/>
                <w:szCs w:val="28"/>
              </w:rPr>
            </w:pPr>
            <w:proofErr w:type="gramStart"/>
            <w:r w:rsidRPr="00BE2A16">
              <w:rPr>
                <w:rFonts w:ascii="宋体" w:hAnsi="宋体" w:cs="宋体" w:hint="eastAsia"/>
                <w:sz w:val="28"/>
                <w:szCs w:val="28"/>
              </w:rPr>
              <w:t>托位</w:t>
            </w:r>
            <w:proofErr w:type="gramEnd"/>
          </w:p>
        </w:tc>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340AC7" w14:textId="77777777" w:rsidR="003F2406" w:rsidRPr="00BE2A16" w:rsidRDefault="003F2406">
            <w:pPr>
              <w:pStyle w:val="11"/>
              <w:widowControl/>
              <w:snapToGrid w:val="0"/>
              <w:ind w:firstLineChars="0" w:firstLine="0"/>
              <w:jc w:val="center"/>
              <w:rPr>
                <w:rFonts w:ascii="宋体" w:hAnsi="宋体" w:cs="宋体"/>
                <w:sz w:val="28"/>
                <w:szCs w:val="28"/>
              </w:rPr>
            </w:pPr>
            <w:r w:rsidRPr="00BE2A16">
              <w:rPr>
                <w:rFonts w:ascii="宋体" w:hAnsi="宋体" w:cs="宋体" w:hint="eastAsia"/>
                <w:sz w:val="28"/>
                <w:szCs w:val="28"/>
              </w:rPr>
              <w:t>91～150</w:t>
            </w:r>
          </w:p>
          <w:p w14:paraId="0D8E5554" w14:textId="77777777" w:rsidR="003F2406" w:rsidRPr="00BE2A16" w:rsidRDefault="003F2406">
            <w:pPr>
              <w:pStyle w:val="11"/>
              <w:widowControl/>
              <w:snapToGrid w:val="0"/>
              <w:ind w:firstLineChars="0" w:firstLine="0"/>
              <w:jc w:val="center"/>
              <w:rPr>
                <w:rFonts w:ascii="宋体" w:hAnsi="宋体" w:cs="宋体"/>
                <w:sz w:val="28"/>
                <w:szCs w:val="28"/>
              </w:rPr>
            </w:pPr>
            <w:proofErr w:type="gramStart"/>
            <w:r w:rsidRPr="00BE2A16">
              <w:rPr>
                <w:rFonts w:ascii="宋体" w:hAnsi="宋体" w:cs="宋体" w:hint="eastAsia"/>
                <w:sz w:val="28"/>
                <w:szCs w:val="28"/>
              </w:rPr>
              <w:t>托位</w:t>
            </w:r>
            <w:proofErr w:type="gramEnd"/>
          </w:p>
        </w:tc>
      </w:tr>
      <w:tr w:rsidR="003F2406" w14:paraId="0B5498E6" w14:textId="77777777" w:rsidTr="00BE2A16">
        <w:trPr>
          <w:cantSplit/>
          <w:trHeight w:val="20"/>
          <w:jc w:val="center"/>
        </w:trPr>
        <w:tc>
          <w:tcPr>
            <w:tcW w:w="29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04B51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婴幼儿活动用房</w:t>
            </w:r>
          </w:p>
        </w:tc>
        <w:tc>
          <w:tcPr>
            <w:tcW w:w="1555" w:type="dxa"/>
            <w:tcBorders>
              <w:top w:val="single" w:sz="4" w:space="0" w:color="000000"/>
              <w:left w:val="single" w:sz="4" w:space="0" w:color="000000"/>
              <w:bottom w:val="single" w:sz="4" w:space="0" w:color="000000"/>
              <w:right w:val="single" w:sz="4" w:space="0" w:color="000000"/>
            </w:tcBorders>
            <w:vAlign w:val="center"/>
          </w:tcPr>
          <w:p w14:paraId="01A365BC"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sz w:val="28"/>
                <w:szCs w:val="28"/>
              </w:rPr>
              <w:t>7</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8289E0"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8.8</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F05980"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9.8</w:t>
            </w:r>
          </w:p>
        </w:tc>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A663EE"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9.</w:t>
            </w:r>
            <w:r>
              <w:rPr>
                <w:rFonts w:ascii="宋体" w:hAnsi="宋体" w:cs="宋体"/>
                <w:sz w:val="28"/>
                <w:szCs w:val="28"/>
              </w:rPr>
              <w:t>4</w:t>
            </w:r>
          </w:p>
        </w:tc>
      </w:tr>
      <w:tr w:rsidR="003F2406" w14:paraId="5013A596" w14:textId="77777777" w:rsidTr="00BE2A16">
        <w:trPr>
          <w:cantSplit/>
          <w:trHeight w:val="20"/>
          <w:jc w:val="center"/>
        </w:trPr>
        <w:tc>
          <w:tcPr>
            <w:tcW w:w="29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7A77B6"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服务管理用房</w:t>
            </w:r>
          </w:p>
        </w:tc>
        <w:tc>
          <w:tcPr>
            <w:tcW w:w="1555" w:type="dxa"/>
            <w:tcBorders>
              <w:top w:val="single" w:sz="4" w:space="0" w:color="000000"/>
              <w:left w:val="single" w:sz="4" w:space="0" w:color="000000"/>
              <w:bottom w:val="single" w:sz="4" w:space="0" w:color="000000"/>
              <w:right w:val="single" w:sz="4" w:space="0" w:color="000000"/>
            </w:tcBorders>
            <w:vAlign w:val="center"/>
          </w:tcPr>
          <w:p w14:paraId="404F57E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w:t>
            </w:r>
            <w:r>
              <w:rPr>
                <w:rFonts w:ascii="宋体" w:hAnsi="宋体" w:cs="宋体"/>
                <w:sz w:val="28"/>
                <w:szCs w:val="28"/>
              </w:rPr>
              <w:t>2</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EB5FFA"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w:t>
            </w:r>
            <w:r>
              <w:rPr>
                <w:rFonts w:ascii="宋体" w:hAnsi="宋体" w:cs="宋体"/>
                <w:sz w:val="28"/>
                <w:szCs w:val="28"/>
              </w:rPr>
              <w:t>2</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CDE2B8"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2</w:t>
            </w:r>
            <w:r>
              <w:rPr>
                <w:rFonts w:ascii="宋体" w:hAnsi="宋体" w:cs="宋体"/>
                <w:sz w:val="28"/>
                <w:szCs w:val="28"/>
              </w:rPr>
              <w:t>.0</w:t>
            </w:r>
          </w:p>
        </w:tc>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7F9213"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sz w:val="28"/>
                <w:szCs w:val="28"/>
              </w:rPr>
              <w:t>6</w:t>
            </w:r>
          </w:p>
        </w:tc>
      </w:tr>
      <w:tr w:rsidR="003F2406" w14:paraId="6DC4E712" w14:textId="77777777" w:rsidTr="00BE2A16">
        <w:trPr>
          <w:cantSplit/>
          <w:trHeight w:val="20"/>
          <w:jc w:val="center"/>
        </w:trPr>
        <w:tc>
          <w:tcPr>
            <w:tcW w:w="29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C45EA9"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附属用房</w:t>
            </w:r>
          </w:p>
        </w:tc>
        <w:tc>
          <w:tcPr>
            <w:tcW w:w="1555" w:type="dxa"/>
            <w:tcBorders>
              <w:top w:val="single" w:sz="4" w:space="0" w:color="000000"/>
              <w:left w:val="single" w:sz="4" w:space="0" w:color="000000"/>
              <w:bottom w:val="single" w:sz="4" w:space="0" w:color="000000"/>
              <w:right w:val="single" w:sz="4" w:space="0" w:color="000000"/>
            </w:tcBorders>
            <w:vAlign w:val="center"/>
          </w:tcPr>
          <w:p w14:paraId="347033D7"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0.8</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818CA8"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sz w:val="28"/>
                <w:szCs w:val="28"/>
              </w:rPr>
              <w:t>1</w:t>
            </w:r>
            <w:r>
              <w:rPr>
                <w:rFonts w:ascii="宋体" w:hAnsi="宋体" w:cs="宋体" w:hint="eastAsia"/>
                <w:sz w:val="28"/>
                <w:szCs w:val="28"/>
              </w:rPr>
              <w:t>.</w:t>
            </w:r>
            <w:r>
              <w:rPr>
                <w:rFonts w:ascii="宋体" w:hAnsi="宋体" w:cs="宋体"/>
                <w:sz w:val="28"/>
                <w:szCs w:val="28"/>
              </w:rPr>
              <w:t>0</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FDE2CC"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w:t>
            </w:r>
            <w:r>
              <w:rPr>
                <w:rFonts w:ascii="宋体" w:hAnsi="宋体" w:cs="宋体"/>
                <w:sz w:val="28"/>
                <w:szCs w:val="28"/>
              </w:rPr>
              <w:t>2</w:t>
            </w:r>
          </w:p>
        </w:tc>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F276D1"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w:t>
            </w:r>
            <w:r>
              <w:rPr>
                <w:rFonts w:ascii="宋体" w:hAnsi="宋体" w:cs="宋体"/>
                <w:sz w:val="28"/>
                <w:szCs w:val="28"/>
              </w:rPr>
              <w:t>0</w:t>
            </w:r>
          </w:p>
        </w:tc>
      </w:tr>
      <w:tr w:rsidR="003F2406" w14:paraId="2AED8C3E" w14:textId="77777777" w:rsidTr="00BE2A16">
        <w:trPr>
          <w:cantSplit/>
          <w:trHeight w:val="20"/>
          <w:jc w:val="center"/>
        </w:trPr>
        <w:tc>
          <w:tcPr>
            <w:tcW w:w="29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E191C1" w14:textId="77777777" w:rsidR="003F2406" w:rsidRDefault="003F2406">
            <w:pPr>
              <w:pStyle w:val="11"/>
              <w:widowControl/>
              <w:snapToGrid w:val="0"/>
              <w:ind w:firstLineChars="0" w:firstLine="0"/>
              <w:jc w:val="center"/>
              <w:rPr>
                <w:rFonts w:ascii="宋体" w:hAnsi="宋体" w:cs="宋体"/>
                <w:sz w:val="28"/>
                <w:szCs w:val="28"/>
              </w:rPr>
            </w:pPr>
            <w:proofErr w:type="gramStart"/>
            <w:r>
              <w:rPr>
                <w:rFonts w:ascii="宋体" w:hAnsi="宋体" w:cs="宋体" w:hint="eastAsia"/>
                <w:sz w:val="28"/>
                <w:szCs w:val="28"/>
              </w:rPr>
              <w:t>每托位面积</w:t>
            </w:r>
            <w:proofErr w:type="gramEnd"/>
            <w:r>
              <w:rPr>
                <w:rFonts w:ascii="宋体" w:hAnsi="宋体" w:cs="宋体" w:hint="eastAsia"/>
                <w:sz w:val="28"/>
                <w:szCs w:val="28"/>
              </w:rPr>
              <w:t>指标</w:t>
            </w:r>
          </w:p>
        </w:tc>
        <w:tc>
          <w:tcPr>
            <w:tcW w:w="1555" w:type="dxa"/>
            <w:tcBorders>
              <w:top w:val="single" w:sz="4" w:space="0" w:color="000000"/>
              <w:left w:val="single" w:sz="4" w:space="0" w:color="000000"/>
              <w:bottom w:val="single" w:sz="4" w:space="0" w:color="000000"/>
              <w:right w:val="single" w:sz="4" w:space="0" w:color="000000"/>
            </w:tcBorders>
            <w:vAlign w:val="center"/>
          </w:tcPr>
          <w:p w14:paraId="29A16877"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sz w:val="28"/>
                <w:szCs w:val="28"/>
              </w:rPr>
              <w:t>9</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15E6B"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w:t>
            </w:r>
            <w:r>
              <w:rPr>
                <w:rFonts w:ascii="宋体" w:hAnsi="宋体" w:cs="宋体"/>
                <w:sz w:val="28"/>
                <w:szCs w:val="28"/>
              </w:rPr>
              <w:t>1</w:t>
            </w:r>
          </w:p>
        </w:tc>
        <w:tc>
          <w:tcPr>
            <w:tcW w:w="1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0009C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w:t>
            </w:r>
            <w:r>
              <w:rPr>
                <w:rFonts w:ascii="宋体" w:hAnsi="宋体" w:cs="宋体"/>
                <w:sz w:val="28"/>
                <w:szCs w:val="28"/>
              </w:rPr>
              <w:t>3</w:t>
            </w:r>
          </w:p>
        </w:tc>
        <w:tc>
          <w:tcPr>
            <w:tcW w:w="1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833DFB"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w:t>
            </w:r>
            <w:r>
              <w:rPr>
                <w:rFonts w:ascii="宋体" w:hAnsi="宋体" w:cs="宋体"/>
                <w:sz w:val="28"/>
                <w:szCs w:val="28"/>
              </w:rPr>
              <w:t>2</w:t>
            </w:r>
          </w:p>
        </w:tc>
      </w:tr>
    </w:tbl>
    <w:p w14:paraId="7629F9FE" w14:textId="77777777" w:rsidR="003F2406" w:rsidRDefault="003F2406" w:rsidP="0082347A">
      <w:pPr>
        <w:pStyle w:val="11"/>
        <w:widowControl/>
        <w:spacing w:afterLines="50" w:after="156" w:line="360" w:lineRule="auto"/>
        <w:ind w:firstLine="560"/>
        <w:jc w:val="left"/>
        <w:rPr>
          <w:rFonts w:ascii="仿宋" w:eastAsia="仿宋" w:hAnsi="仿宋" w:cs="仿宋_GB2312"/>
          <w:sz w:val="28"/>
          <w:szCs w:val="28"/>
        </w:rPr>
      </w:pPr>
      <w:r>
        <w:rPr>
          <w:rFonts w:ascii="仿宋" w:eastAsia="仿宋" w:hAnsi="仿宋" w:cs="仿宋_GB2312" w:hint="eastAsia"/>
          <w:sz w:val="28"/>
          <w:szCs w:val="28"/>
        </w:rPr>
        <w:t>注：托</w:t>
      </w:r>
      <w:proofErr w:type="gramStart"/>
      <w:r>
        <w:rPr>
          <w:rFonts w:ascii="仿宋" w:eastAsia="仿宋" w:hAnsi="仿宋" w:cs="仿宋_GB2312" w:hint="eastAsia"/>
          <w:sz w:val="28"/>
          <w:szCs w:val="28"/>
        </w:rPr>
        <w:t>育机构</w:t>
      </w:r>
      <w:proofErr w:type="gramEnd"/>
      <w:r>
        <w:rPr>
          <w:rFonts w:ascii="仿宋" w:eastAsia="仿宋" w:hAnsi="仿宋" w:cs="仿宋_GB2312" w:hint="eastAsia"/>
          <w:sz w:val="28"/>
          <w:szCs w:val="28"/>
        </w:rPr>
        <w:t>位于寒冷地区的，建筑面积可增加4%；位于严寒地区的，建筑面积可增加6%。</w:t>
      </w:r>
    </w:p>
    <w:p w14:paraId="059B240E" w14:textId="77777777" w:rsidR="003F2406" w:rsidRDefault="00F96B63"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第十八</w:t>
      </w:r>
      <w:r w:rsidR="003F2406">
        <w:rPr>
          <w:rFonts w:ascii="宋体" w:eastAsia="宋体" w:hAnsi="宋体" w:cs="黑体" w:hint="eastAsia"/>
          <w:b/>
          <w:bCs/>
          <w:kern w:val="2"/>
          <w:sz w:val="32"/>
          <w:szCs w:val="32"/>
        </w:rPr>
        <w:t>条</w:t>
      </w:r>
      <w:r w:rsidR="003F2406">
        <w:rPr>
          <w:rFonts w:ascii="宋体" w:eastAsia="宋体" w:hAnsi="宋体" w:cs="黑体" w:hint="eastAsia"/>
          <w:bCs/>
          <w:kern w:val="2"/>
          <w:sz w:val="32"/>
          <w:szCs w:val="32"/>
        </w:rPr>
        <w:t xml:space="preserve"> 乳儿班班级活动单元</w:t>
      </w:r>
      <w:proofErr w:type="gramStart"/>
      <w:r w:rsidR="003F2406">
        <w:rPr>
          <w:rFonts w:ascii="宋体" w:eastAsia="宋体" w:hAnsi="宋体" w:cs="黑体" w:hint="eastAsia"/>
          <w:bCs/>
          <w:kern w:val="2"/>
          <w:sz w:val="32"/>
          <w:szCs w:val="32"/>
        </w:rPr>
        <w:t>宜包括</w:t>
      </w:r>
      <w:proofErr w:type="gramEnd"/>
      <w:r w:rsidR="003F2406">
        <w:rPr>
          <w:rFonts w:ascii="宋体" w:eastAsia="宋体" w:hAnsi="宋体" w:cs="黑体" w:hint="eastAsia"/>
          <w:bCs/>
          <w:kern w:val="2"/>
          <w:sz w:val="32"/>
          <w:szCs w:val="32"/>
        </w:rPr>
        <w:t>睡眠区、活动区、配餐区、清洁区、储藏区等，各区最小使用面积</w:t>
      </w:r>
      <w:proofErr w:type="gramStart"/>
      <w:r w:rsidR="003F2406">
        <w:rPr>
          <w:rFonts w:ascii="宋体" w:eastAsia="宋体" w:hAnsi="宋体" w:cs="黑体" w:hint="eastAsia"/>
          <w:bCs/>
          <w:kern w:val="2"/>
          <w:sz w:val="32"/>
          <w:szCs w:val="32"/>
        </w:rPr>
        <w:t>宜符合表</w:t>
      </w:r>
      <w:proofErr w:type="gramEnd"/>
      <w:r w:rsidR="003F2406">
        <w:rPr>
          <w:rFonts w:ascii="宋体" w:eastAsia="宋体" w:hAnsi="宋体" w:cs="黑体" w:hint="eastAsia"/>
          <w:bCs/>
          <w:kern w:val="2"/>
          <w:sz w:val="32"/>
          <w:szCs w:val="32"/>
        </w:rPr>
        <w:t>2的规定。</w:t>
      </w:r>
    </w:p>
    <w:p w14:paraId="2BC2ED27" w14:textId="77777777" w:rsidR="003F2406" w:rsidRDefault="003F2406" w:rsidP="00BE2A16">
      <w:pPr>
        <w:pStyle w:val="11"/>
        <w:spacing w:line="360" w:lineRule="auto"/>
        <w:ind w:firstLineChars="0" w:firstLine="0"/>
        <w:jc w:val="center"/>
        <w:rPr>
          <w:rFonts w:ascii="宋体" w:hAnsi="宋体" w:cs="宋体"/>
          <w:sz w:val="28"/>
          <w:szCs w:val="28"/>
        </w:rPr>
      </w:pPr>
      <w:r>
        <w:rPr>
          <w:rFonts w:ascii="宋体" w:hAnsi="宋体" w:cs="宋体" w:hint="eastAsia"/>
          <w:sz w:val="28"/>
          <w:szCs w:val="28"/>
        </w:rPr>
        <w:t>表2 乳儿班班级活动单元各区最小使用面积（m</w:t>
      </w:r>
      <w:r>
        <w:rPr>
          <w:rFonts w:ascii="宋体" w:hAnsi="宋体" w:cs="宋体"/>
          <w:sz w:val="28"/>
          <w:szCs w:val="28"/>
        </w:rPr>
        <w:t>²</w:t>
      </w:r>
      <w:r>
        <w:rPr>
          <w:rFonts w:ascii="宋体" w:hAnsi="宋体" w:cs="宋体"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CellMar>
          <w:top w:w="57" w:type="dxa"/>
          <w:left w:w="113" w:type="dxa"/>
          <w:bottom w:w="57" w:type="dxa"/>
          <w:right w:w="113" w:type="dxa"/>
        </w:tblCellMar>
        <w:tblLook w:val="0000" w:firstRow="0" w:lastRow="0" w:firstColumn="0" w:lastColumn="0" w:noHBand="0" w:noVBand="0"/>
      </w:tblPr>
      <w:tblGrid>
        <w:gridCol w:w="4377"/>
        <w:gridCol w:w="4377"/>
      </w:tblGrid>
      <w:tr w:rsidR="003F2406" w14:paraId="7130C08D" w14:textId="77777777" w:rsidTr="00BE2A16">
        <w:trPr>
          <w:trHeight w:val="20"/>
          <w:jc w:val="center"/>
        </w:trPr>
        <w:tc>
          <w:tcPr>
            <w:tcW w:w="4377" w:type="dxa"/>
            <w:tcMar>
              <w:top w:w="80" w:type="dxa"/>
              <w:left w:w="80" w:type="dxa"/>
              <w:bottom w:w="80" w:type="dxa"/>
              <w:right w:w="80" w:type="dxa"/>
            </w:tcMar>
            <w:vAlign w:val="center"/>
          </w:tcPr>
          <w:p w14:paraId="7010B041"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各区名称</w:t>
            </w:r>
          </w:p>
        </w:tc>
        <w:tc>
          <w:tcPr>
            <w:tcW w:w="4377" w:type="dxa"/>
            <w:tcMar>
              <w:top w:w="80" w:type="dxa"/>
              <w:left w:w="80" w:type="dxa"/>
              <w:bottom w:w="80" w:type="dxa"/>
              <w:right w:w="80" w:type="dxa"/>
            </w:tcMar>
            <w:vAlign w:val="center"/>
          </w:tcPr>
          <w:p w14:paraId="4B46AB91"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最小使用面积</w:t>
            </w:r>
          </w:p>
        </w:tc>
      </w:tr>
      <w:tr w:rsidR="003F2406" w14:paraId="7C0A6088" w14:textId="77777777" w:rsidTr="00BE2A16">
        <w:trPr>
          <w:trHeight w:val="20"/>
          <w:jc w:val="center"/>
        </w:trPr>
        <w:tc>
          <w:tcPr>
            <w:tcW w:w="4377" w:type="dxa"/>
            <w:tcMar>
              <w:top w:w="80" w:type="dxa"/>
              <w:left w:w="80" w:type="dxa"/>
              <w:bottom w:w="80" w:type="dxa"/>
              <w:right w:w="80" w:type="dxa"/>
            </w:tcMar>
            <w:vAlign w:val="center"/>
          </w:tcPr>
          <w:p w14:paraId="7657CA1F"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睡眠区</w:t>
            </w:r>
          </w:p>
        </w:tc>
        <w:tc>
          <w:tcPr>
            <w:tcW w:w="4377" w:type="dxa"/>
            <w:tcMar>
              <w:top w:w="80" w:type="dxa"/>
              <w:left w:w="80" w:type="dxa"/>
              <w:bottom w:w="80" w:type="dxa"/>
              <w:right w:w="80" w:type="dxa"/>
            </w:tcMar>
            <w:vAlign w:val="center"/>
          </w:tcPr>
          <w:p w14:paraId="20F1EC7E"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30</w:t>
            </w:r>
          </w:p>
        </w:tc>
      </w:tr>
      <w:tr w:rsidR="003F2406" w14:paraId="6A707AF4" w14:textId="77777777" w:rsidTr="00BE2A16">
        <w:trPr>
          <w:trHeight w:val="20"/>
          <w:jc w:val="center"/>
        </w:trPr>
        <w:tc>
          <w:tcPr>
            <w:tcW w:w="4377" w:type="dxa"/>
            <w:tcMar>
              <w:top w:w="80" w:type="dxa"/>
              <w:left w:w="80" w:type="dxa"/>
              <w:bottom w:w="80" w:type="dxa"/>
              <w:right w:w="80" w:type="dxa"/>
            </w:tcMar>
            <w:vAlign w:val="center"/>
          </w:tcPr>
          <w:p w14:paraId="35263B8A"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活动区</w:t>
            </w:r>
          </w:p>
        </w:tc>
        <w:tc>
          <w:tcPr>
            <w:tcW w:w="4377" w:type="dxa"/>
            <w:tcMar>
              <w:top w:w="80" w:type="dxa"/>
              <w:left w:w="80" w:type="dxa"/>
              <w:bottom w:w="80" w:type="dxa"/>
              <w:right w:w="80" w:type="dxa"/>
            </w:tcMar>
            <w:vAlign w:val="center"/>
          </w:tcPr>
          <w:p w14:paraId="16C6F9F9"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15</w:t>
            </w:r>
          </w:p>
        </w:tc>
      </w:tr>
      <w:tr w:rsidR="003F2406" w14:paraId="02E3C5BF" w14:textId="77777777" w:rsidTr="00BE2A16">
        <w:trPr>
          <w:trHeight w:val="20"/>
          <w:jc w:val="center"/>
        </w:trPr>
        <w:tc>
          <w:tcPr>
            <w:tcW w:w="4377" w:type="dxa"/>
            <w:tcMar>
              <w:top w:w="80" w:type="dxa"/>
              <w:left w:w="80" w:type="dxa"/>
              <w:bottom w:w="80" w:type="dxa"/>
              <w:right w:w="80" w:type="dxa"/>
            </w:tcMar>
            <w:vAlign w:val="center"/>
          </w:tcPr>
          <w:p w14:paraId="7829D700"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配餐区</w:t>
            </w:r>
          </w:p>
        </w:tc>
        <w:tc>
          <w:tcPr>
            <w:tcW w:w="4377" w:type="dxa"/>
            <w:tcMar>
              <w:top w:w="80" w:type="dxa"/>
              <w:left w:w="80" w:type="dxa"/>
              <w:bottom w:w="80" w:type="dxa"/>
              <w:right w:w="80" w:type="dxa"/>
            </w:tcMar>
            <w:vAlign w:val="center"/>
          </w:tcPr>
          <w:p w14:paraId="782A1E9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6</w:t>
            </w:r>
          </w:p>
        </w:tc>
      </w:tr>
      <w:tr w:rsidR="003F2406" w14:paraId="24B2CCBA" w14:textId="77777777" w:rsidTr="00BE2A16">
        <w:trPr>
          <w:trHeight w:val="20"/>
          <w:jc w:val="center"/>
        </w:trPr>
        <w:tc>
          <w:tcPr>
            <w:tcW w:w="4377" w:type="dxa"/>
            <w:tcMar>
              <w:top w:w="80" w:type="dxa"/>
              <w:left w:w="80" w:type="dxa"/>
              <w:bottom w:w="80" w:type="dxa"/>
              <w:right w:w="80" w:type="dxa"/>
            </w:tcMar>
            <w:vAlign w:val="center"/>
          </w:tcPr>
          <w:p w14:paraId="7725E9DB"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清洁区</w:t>
            </w:r>
          </w:p>
        </w:tc>
        <w:tc>
          <w:tcPr>
            <w:tcW w:w="4377" w:type="dxa"/>
            <w:tcMar>
              <w:top w:w="80" w:type="dxa"/>
              <w:left w:w="80" w:type="dxa"/>
              <w:bottom w:w="80" w:type="dxa"/>
              <w:right w:w="80" w:type="dxa"/>
            </w:tcMar>
            <w:vAlign w:val="center"/>
          </w:tcPr>
          <w:p w14:paraId="04895C9E"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6</w:t>
            </w:r>
          </w:p>
        </w:tc>
      </w:tr>
      <w:tr w:rsidR="003F2406" w14:paraId="13C19BA6" w14:textId="77777777" w:rsidTr="00BE2A16">
        <w:trPr>
          <w:trHeight w:val="20"/>
          <w:jc w:val="center"/>
        </w:trPr>
        <w:tc>
          <w:tcPr>
            <w:tcW w:w="4377" w:type="dxa"/>
            <w:tcMar>
              <w:top w:w="80" w:type="dxa"/>
              <w:left w:w="80" w:type="dxa"/>
              <w:bottom w:w="80" w:type="dxa"/>
              <w:right w:w="80" w:type="dxa"/>
            </w:tcMar>
            <w:vAlign w:val="center"/>
          </w:tcPr>
          <w:p w14:paraId="7A64BF4D"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储藏区</w:t>
            </w:r>
          </w:p>
        </w:tc>
        <w:tc>
          <w:tcPr>
            <w:tcW w:w="4377" w:type="dxa"/>
            <w:tcMar>
              <w:top w:w="80" w:type="dxa"/>
              <w:left w:w="80" w:type="dxa"/>
              <w:bottom w:w="80" w:type="dxa"/>
              <w:right w:w="80" w:type="dxa"/>
            </w:tcMar>
            <w:vAlign w:val="center"/>
          </w:tcPr>
          <w:p w14:paraId="060BF4F9"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4</w:t>
            </w:r>
          </w:p>
        </w:tc>
      </w:tr>
    </w:tbl>
    <w:p w14:paraId="23120476" w14:textId="69DD1AAB"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第十</w:t>
      </w:r>
      <w:r w:rsidR="00F96B63">
        <w:rPr>
          <w:rFonts w:ascii="宋体" w:eastAsia="宋体" w:hAnsi="宋体" w:cs="黑体" w:hint="eastAsia"/>
          <w:b/>
          <w:bCs/>
          <w:kern w:val="2"/>
          <w:sz w:val="32"/>
          <w:szCs w:val="32"/>
        </w:rPr>
        <w:t>九</w:t>
      </w:r>
      <w:r>
        <w:rPr>
          <w:rFonts w:ascii="宋体" w:eastAsia="宋体" w:hAnsi="宋体" w:cs="黑体" w:hint="eastAsia"/>
          <w:b/>
          <w:bCs/>
          <w:kern w:val="2"/>
          <w:sz w:val="32"/>
          <w:szCs w:val="32"/>
        </w:rPr>
        <w:t>条</w:t>
      </w:r>
      <w:r>
        <w:rPr>
          <w:rFonts w:ascii="宋体" w:eastAsia="宋体" w:hAnsi="宋体" w:cs="黑体" w:hint="eastAsia"/>
          <w:bCs/>
          <w:kern w:val="2"/>
          <w:sz w:val="32"/>
          <w:szCs w:val="32"/>
        </w:rPr>
        <w:t xml:space="preserve"> 托小班班级活动单元</w:t>
      </w:r>
      <w:proofErr w:type="gramStart"/>
      <w:r>
        <w:rPr>
          <w:rFonts w:ascii="宋体" w:eastAsia="宋体" w:hAnsi="宋体" w:cs="黑体" w:hint="eastAsia"/>
          <w:bCs/>
          <w:kern w:val="2"/>
          <w:sz w:val="32"/>
          <w:szCs w:val="32"/>
        </w:rPr>
        <w:t>宜包括</w:t>
      </w:r>
      <w:proofErr w:type="gramEnd"/>
      <w:r>
        <w:rPr>
          <w:rFonts w:ascii="宋体" w:eastAsia="宋体" w:hAnsi="宋体" w:cs="黑体" w:hint="eastAsia"/>
          <w:bCs/>
          <w:kern w:val="2"/>
          <w:sz w:val="32"/>
          <w:szCs w:val="32"/>
        </w:rPr>
        <w:t>睡眠区、活动区、配</w:t>
      </w:r>
      <w:r>
        <w:rPr>
          <w:rFonts w:ascii="宋体" w:eastAsia="宋体" w:hAnsi="宋体" w:cs="黑体" w:hint="eastAsia"/>
          <w:bCs/>
          <w:kern w:val="2"/>
          <w:sz w:val="32"/>
          <w:szCs w:val="32"/>
        </w:rPr>
        <w:lastRenderedPageBreak/>
        <w:t>餐区、清洁区、卫生间、储藏区等，各区最小使用面积</w:t>
      </w:r>
      <w:proofErr w:type="gramStart"/>
      <w:r>
        <w:rPr>
          <w:rFonts w:ascii="宋体" w:eastAsia="宋体" w:hAnsi="宋体" w:cs="黑体" w:hint="eastAsia"/>
          <w:bCs/>
          <w:kern w:val="2"/>
          <w:sz w:val="32"/>
          <w:szCs w:val="32"/>
        </w:rPr>
        <w:t>宜符合表</w:t>
      </w:r>
      <w:proofErr w:type="gramEnd"/>
      <w:r>
        <w:rPr>
          <w:rFonts w:ascii="宋体" w:eastAsia="宋体" w:hAnsi="宋体" w:cs="黑体" w:hint="eastAsia"/>
          <w:bCs/>
          <w:kern w:val="2"/>
          <w:sz w:val="32"/>
          <w:szCs w:val="32"/>
        </w:rPr>
        <w:t>3的规定。</w:t>
      </w:r>
    </w:p>
    <w:p w14:paraId="0541DA05" w14:textId="77777777" w:rsidR="003F2406" w:rsidRDefault="003F2406">
      <w:pPr>
        <w:pStyle w:val="11"/>
        <w:spacing w:line="360" w:lineRule="auto"/>
        <w:ind w:firstLineChars="0" w:firstLine="0"/>
        <w:jc w:val="center"/>
        <w:rPr>
          <w:rFonts w:ascii="宋体" w:hAnsi="宋体" w:cs="宋体"/>
          <w:sz w:val="28"/>
          <w:szCs w:val="28"/>
        </w:rPr>
      </w:pPr>
      <w:r>
        <w:rPr>
          <w:rFonts w:ascii="宋体" w:hAnsi="宋体" w:cs="宋体" w:hint="eastAsia"/>
          <w:sz w:val="28"/>
          <w:szCs w:val="28"/>
        </w:rPr>
        <w:t>表3 托小班班级活动单元各区最小使用面积（m</w:t>
      </w:r>
      <w:r>
        <w:rPr>
          <w:rFonts w:ascii="宋体" w:hAnsi="宋体" w:cs="宋体"/>
          <w:sz w:val="28"/>
          <w:szCs w:val="28"/>
        </w:rPr>
        <w:t>²</w:t>
      </w:r>
      <w:r>
        <w:rPr>
          <w:rFonts w:ascii="宋体" w:hAnsi="宋体" w:cs="宋体" w:hint="eastAsia"/>
          <w:sz w:val="28"/>
          <w:szCs w:val="28"/>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113" w:type="dxa"/>
          <w:bottom w:w="57" w:type="dxa"/>
          <w:right w:w="113" w:type="dxa"/>
        </w:tblCellMar>
        <w:tblLook w:val="0000" w:firstRow="0" w:lastRow="0" w:firstColumn="0" w:lastColumn="0" w:noHBand="0" w:noVBand="0"/>
      </w:tblPr>
      <w:tblGrid>
        <w:gridCol w:w="4377"/>
        <w:gridCol w:w="4377"/>
      </w:tblGrid>
      <w:tr w:rsidR="003F2406" w14:paraId="4C0E8541" w14:textId="77777777" w:rsidTr="00BE2A16">
        <w:trPr>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55994E"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各区名称</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E7149C"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最小使用面积</w:t>
            </w:r>
          </w:p>
        </w:tc>
      </w:tr>
      <w:tr w:rsidR="003F2406" w14:paraId="38193E69" w14:textId="77777777" w:rsidTr="00BE2A16">
        <w:trPr>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1AED9F"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睡眠区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AD2E3"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35</w:t>
            </w:r>
          </w:p>
        </w:tc>
      </w:tr>
      <w:tr w:rsidR="003F2406" w14:paraId="1FEF34B9" w14:textId="77777777" w:rsidTr="00BE2A16">
        <w:trPr>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7C040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活动区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B28D9B"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35</w:t>
            </w:r>
          </w:p>
        </w:tc>
      </w:tr>
      <w:tr w:rsidR="003F2406" w14:paraId="15434B3E" w14:textId="77777777" w:rsidTr="00BE2A16">
        <w:trPr>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C666A3"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配餐区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C555A"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6</w:t>
            </w:r>
          </w:p>
        </w:tc>
      </w:tr>
      <w:tr w:rsidR="003F2406" w14:paraId="35BE9263" w14:textId="77777777" w:rsidTr="00BE2A16">
        <w:trPr>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AA5294"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清洁区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2ED56E"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6</w:t>
            </w:r>
          </w:p>
        </w:tc>
      </w:tr>
      <w:tr w:rsidR="003F2406" w14:paraId="65CDB322" w14:textId="77777777" w:rsidTr="00BE2A16">
        <w:trPr>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02A6FF"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卫生间</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CD65F8"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8</w:t>
            </w:r>
          </w:p>
        </w:tc>
      </w:tr>
      <w:tr w:rsidR="003F2406" w14:paraId="0E61F768" w14:textId="77777777" w:rsidTr="00BE2A16">
        <w:trPr>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5E099A"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储藏区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A32226"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4</w:t>
            </w:r>
          </w:p>
        </w:tc>
      </w:tr>
    </w:tbl>
    <w:p w14:paraId="5F5CFDF6" w14:textId="77777777" w:rsidR="003F2406" w:rsidRDefault="003F2406" w:rsidP="0082347A">
      <w:pPr>
        <w:pStyle w:val="11"/>
        <w:widowControl/>
        <w:spacing w:afterLines="50" w:after="156" w:line="360" w:lineRule="auto"/>
        <w:ind w:firstLine="560"/>
        <w:jc w:val="left"/>
        <w:rPr>
          <w:rFonts w:ascii="仿宋" w:eastAsia="仿宋" w:hAnsi="仿宋" w:cs="仿宋_GB2312"/>
          <w:sz w:val="28"/>
          <w:szCs w:val="28"/>
        </w:rPr>
      </w:pPr>
      <w:r>
        <w:rPr>
          <w:rFonts w:ascii="仿宋" w:eastAsia="仿宋" w:hAnsi="仿宋" w:cs="仿宋_GB2312" w:hint="eastAsia"/>
          <w:sz w:val="28"/>
          <w:szCs w:val="28"/>
        </w:rPr>
        <w:t>注：睡眠区与活动区合用时，其使用面积不宜小于50m</w:t>
      </w:r>
      <w:r w:rsidRPr="0082347A">
        <w:rPr>
          <w:rFonts w:eastAsia="仿宋" w:cs="Calibri"/>
          <w:sz w:val="28"/>
          <w:szCs w:val="28"/>
        </w:rPr>
        <w:t>²</w:t>
      </w:r>
      <w:r>
        <w:rPr>
          <w:rFonts w:ascii="仿宋" w:eastAsia="仿宋" w:hAnsi="仿宋" w:cs="仿宋_GB2312" w:hint="eastAsia"/>
          <w:sz w:val="28"/>
          <w:szCs w:val="28"/>
        </w:rPr>
        <w:t>。</w:t>
      </w:r>
    </w:p>
    <w:p w14:paraId="0D87B484" w14:textId="62550210"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第二十条</w:t>
      </w:r>
      <w:r>
        <w:rPr>
          <w:rFonts w:ascii="宋体" w:eastAsia="宋体" w:hAnsi="宋体" w:cs="黑体" w:hint="eastAsia"/>
          <w:bCs/>
          <w:kern w:val="2"/>
          <w:sz w:val="32"/>
          <w:szCs w:val="32"/>
        </w:rPr>
        <w:t xml:space="preserve"> 托大班班级活动单元</w:t>
      </w:r>
      <w:proofErr w:type="gramStart"/>
      <w:r>
        <w:rPr>
          <w:rFonts w:ascii="宋体" w:eastAsia="宋体" w:hAnsi="宋体" w:cs="黑体" w:hint="eastAsia"/>
          <w:bCs/>
          <w:kern w:val="2"/>
          <w:sz w:val="32"/>
          <w:szCs w:val="32"/>
        </w:rPr>
        <w:t>宜包括</w:t>
      </w:r>
      <w:proofErr w:type="gramEnd"/>
      <w:r>
        <w:rPr>
          <w:rFonts w:ascii="宋体" w:eastAsia="宋体" w:hAnsi="宋体" w:cs="黑体" w:hint="eastAsia"/>
          <w:bCs/>
          <w:kern w:val="2"/>
          <w:sz w:val="32"/>
          <w:szCs w:val="32"/>
        </w:rPr>
        <w:t>睡眠区、活动区、配餐区、清洁区、卫生间、储藏区等，各区最小使用面积</w:t>
      </w:r>
      <w:proofErr w:type="gramStart"/>
      <w:r>
        <w:rPr>
          <w:rFonts w:ascii="宋体" w:eastAsia="宋体" w:hAnsi="宋体" w:cs="黑体" w:hint="eastAsia"/>
          <w:bCs/>
          <w:kern w:val="2"/>
          <w:sz w:val="32"/>
          <w:szCs w:val="32"/>
        </w:rPr>
        <w:t>宜符合表</w:t>
      </w:r>
      <w:proofErr w:type="gramEnd"/>
      <w:r>
        <w:rPr>
          <w:rFonts w:ascii="宋体" w:eastAsia="宋体" w:hAnsi="宋体" w:cs="黑体" w:hint="eastAsia"/>
          <w:bCs/>
          <w:kern w:val="2"/>
          <w:sz w:val="32"/>
          <w:szCs w:val="32"/>
        </w:rPr>
        <w:t>4的规定。</w:t>
      </w:r>
    </w:p>
    <w:p w14:paraId="2A24DFE1" w14:textId="77777777" w:rsidR="003F2406" w:rsidRDefault="003F2406">
      <w:pPr>
        <w:pStyle w:val="11"/>
        <w:spacing w:line="360" w:lineRule="auto"/>
        <w:ind w:firstLineChars="0" w:firstLine="0"/>
        <w:jc w:val="center"/>
        <w:rPr>
          <w:rFonts w:ascii="宋体" w:hAnsi="宋体" w:cs="宋体"/>
          <w:sz w:val="28"/>
          <w:szCs w:val="28"/>
        </w:rPr>
      </w:pPr>
      <w:r>
        <w:rPr>
          <w:rFonts w:ascii="宋体" w:hAnsi="宋体" w:cs="宋体" w:hint="eastAsia"/>
          <w:sz w:val="28"/>
          <w:szCs w:val="28"/>
        </w:rPr>
        <w:t>表4 托大班班级活动单元各区最小使用面积（m</w:t>
      </w:r>
      <w:r>
        <w:rPr>
          <w:rFonts w:ascii="宋体" w:hAnsi="宋体" w:cs="宋体"/>
          <w:sz w:val="28"/>
          <w:szCs w:val="28"/>
        </w:rPr>
        <w:t>²</w:t>
      </w:r>
      <w:r>
        <w:rPr>
          <w:rFonts w:ascii="宋体" w:hAnsi="宋体" w:cs="宋体" w:hint="eastAsia"/>
          <w:sz w:val="28"/>
          <w:szCs w:val="28"/>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113" w:type="dxa"/>
          <w:bottom w:w="57" w:type="dxa"/>
          <w:right w:w="113" w:type="dxa"/>
        </w:tblCellMar>
        <w:tblLook w:val="0000" w:firstRow="0" w:lastRow="0" w:firstColumn="0" w:lastColumn="0" w:noHBand="0" w:noVBand="0"/>
      </w:tblPr>
      <w:tblGrid>
        <w:gridCol w:w="4377"/>
        <w:gridCol w:w="4377"/>
      </w:tblGrid>
      <w:tr w:rsidR="003F2406" w14:paraId="5AE769F7"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AD8FDB"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各区名称</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74AB97"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最小使用面积</w:t>
            </w:r>
          </w:p>
        </w:tc>
      </w:tr>
      <w:tr w:rsidR="003F2406" w14:paraId="5D98BAEA"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905B7"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睡眠区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BD2747"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40</w:t>
            </w:r>
          </w:p>
        </w:tc>
      </w:tr>
      <w:tr w:rsidR="003F2406" w14:paraId="166FF222"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47810B"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活动区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2E5B44"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46</w:t>
            </w:r>
          </w:p>
        </w:tc>
      </w:tr>
      <w:tr w:rsidR="003F2406" w14:paraId="251688A9"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A8BF31"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配餐区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BA785"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8</w:t>
            </w:r>
          </w:p>
        </w:tc>
      </w:tr>
      <w:tr w:rsidR="003F2406" w14:paraId="161AA594"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859216"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清洁区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4235E6"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8</w:t>
            </w:r>
          </w:p>
        </w:tc>
      </w:tr>
      <w:tr w:rsidR="003F2406" w14:paraId="38A0337B"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4EDD4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卫生间</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8AF32F"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12</w:t>
            </w:r>
          </w:p>
        </w:tc>
      </w:tr>
      <w:tr w:rsidR="003F2406" w14:paraId="0A968BCE"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E3D49D"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储藏区</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60908E"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9</w:t>
            </w:r>
          </w:p>
        </w:tc>
      </w:tr>
    </w:tbl>
    <w:p w14:paraId="4C7E06BF" w14:textId="77777777" w:rsidR="003F2406" w:rsidRDefault="003F2406" w:rsidP="0082347A">
      <w:pPr>
        <w:pStyle w:val="11"/>
        <w:widowControl/>
        <w:spacing w:afterLines="50" w:after="156" w:line="360" w:lineRule="auto"/>
        <w:ind w:firstLine="560"/>
        <w:jc w:val="left"/>
        <w:rPr>
          <w:rFonts w:ascii="仿宋" w:eastAsia="仿宋" w:hAnsi="仿宋" w:cs="仿宋_GB2312"/>
          <w:sz w:val="28"/>
          <w:szCs w:val="28"/>
        </w:rPr>
      </w:pPr>
      <w:r>
        <w:rPr>
          <w:rFonts w:ascii="仿宋" w:eastAsia="仿宋" w:hAnsi="仿宋" w:cs="仿宋_GB2312" w:hint="eastAsia"/>
          <w:sz w:val="28"/>
          <w:szCs w:val="28"/>
        </w:rPr>
        <w:t>注：</w:t>
      </w:r>
      <w:r w:rsidR="00F96B63">
        <w:rPr>
          <w:rFonts w:ascii="仿宋" w:eastAsia="仿宋" w:hAnsi="仿宋" w:cs="仿宋_GB2312" w:hint="eastAsia"/>
          <w:sz w:val="28"/>
          <w:szCs w:val="28"/>
        </w:rPr>
        <w:t>1</w:t>
      </w:r>
      <w:r w:rsidR="00F96B63">
        <w:rPr>
          <w:rFonts w:ascii="仿宋" w:eastAsia="仿宋" w:hAnsi="仿宋" w:cs="仿宋_GB2312"/>
          <w:sz w:val="28"/>
          <w:szCs w:val="28"/>
        </w:rPr>
        <w:t>、</w:t>
      </w:r>
      <w:r>
        <w:rPr>
          <w:rFonts w:ascii="仿宋" w:eastAsia="仿宋" w:hAnsi="仿宋" w:cs="仿宋_GB2312" w:hint="eastAsia"/>
          <w:sz w:val="28"/>
          <w:szCs w:val="28"/>
        </w:rPr>
        <w:t>睡眠区与活动区合用时，其使用面积不宜小于70m</w:t>
      </w:r>
      <w:r w:rsidRPr="0082347A">
        <w:rPr>
          <w:rFonts w:eastAsia="仿宋" w:cs="Calibri"/>
          <w:sz w:val="28"/>
          <w:szCs w:val="28"/>
        </w:rPr>
        <w:t>²</w:t>
      </w:r>
      <w:r>
        <w:rPr>
          <w:rFonts w:ascii="仿宋" w:eastAsia="仿宋" w:hAnsi="仿宋" w:cs="仿宋_GB2312" w:hint="eastAsia"/>
          <w:sz w:val="28"/>
          <w:szCs w:val="28"/>
        </w:rPr>
        <w:t>。</w:t>
      </w:r>
    </w:p>
    <w:p w14:paraId="19D5ADF9" w14:textId="77777777" w:rsidR="00F96B63" w:rsidRDefault="00F96B63" w:rsidP="0082347A">
      <w:pPr>
        <w:pStyle w:val="11"/>
        <w:widowControl/>
        <w:spacing w:afterLines="50" w:after="156" w:line="360" w:lineRule="auto"/>
        <w:ind w:firstLine="560"/>
        <w:jc w:val="left"/>
        <w:rPr>
          <w:rFonts w:ascii="仿宋" w:eastAsia="仿宋" w:hAnsi="仿宋" w:cs="仿宋_GB2312"/>
          <w:sz w:val="28"/>
          <w:szCs w:val="28"/>
        </w:rPr>
      </w:pPr>
      <w:r>
        <w:rPr>
          <w:rFonts w:ascii="仿宋" w:eastAsia="仿宋" w:hAnsi="仿宋" w:cs="仿宋_GB2312" w:hint="eastAsia"/>
          <w:sz w:val="28"/>
          <w:szCs w:val="28"/>
        </w:rPr>
        <w:lastRenderedPageBreak/>
        <w:t xml:space="preserve">    </w:t>
      </w:r>
      <w:r>
        <w:rPr>
          <w:rFonts w:ascii="仿宋" w:eastAsia="仿宋" w:hAnsi="仿宋" w:cs="仿宋_GB2312"/>
          <w:sz w:val="28"/>
          <w:szCs w:val="28"/>
        </w:rPr>
        <w:t>2、混合</w:t>
      </w:r>
      <w:r>
        <w:rPr>
          <w:rFonts w:ascii="仿宋" w:eastAsia="仿宋" w:hAnsi="仿宋" w:cs="仿宋_GB2312" w:hint="eastAsia"/>
          <w:sz w:val="28"/>
          <w:szCs w:val="28"/>
        </w:rPr>
        <w:t>编班</w:t>
      </w:r>
      <w:r>
        <w:rPr>
          <w:rFonts w:ascii="仿宋" w:eastAsia="仿宋" w:hAnsi="仿宋" w:cs="仿宋_GB2312"/>
          <w:sz w:val="28"/>
          <w:szCs w:val="28"/>
        </w:rPr>
        <w:t>的</w:t>
      </w:r>
      <w:r w:rsidRPr="00B57249">
        <w:rPr>
          <w:rFonts w:ascii="仿宋" w:eastAsia="仿宋" w:hAnsi="仿宋" w:cs="仿宋_GB2312" w:hint="eastAsia"/>
          <w:sz w:val="28"/>
          <w:szCs w:val="28"/>
        </w:rPr>
        <w:t>班级活动单元各区最小使用面积</w:t>
      </w:r>
      <w:r>
        <w:rPr>
          <w:rFonts w:ascii="仿宋" w:eastAsia="仿宋" w:hAnsi="仿宋" w:cs="仿宋_GB2312" w:hint="eastAsia"/>
          <w:sz w:val="28"/>
          <w:szCs w:val="28"/>
        </w:rPr>
        <w:t>可参考</w:t>
      </w:r>
      <w:r w:rsidRPr="00B57249">
        <w:rPr>
          <w:rFonts w:ascii="仿宋" w:eastAsia="仿宋" w:hAnsi="仿宋" w:cs="仿宋_GB2312" w:hint="eastAsia"/>
          <w:sz w:val="28"/>
          <w:szCs w:val="28"/>
        </w:rPr>
        <w:t>托大</w:t>
      </w:r>
      <w:proofErr w:type="gramStart"/>
      <w:r w:rsidRPr="00B57249">
        <w:rPr>
          <w:rFonts w:ascii="仿宋" w:eastAsia="仿宋" w:hAnsi="仿宋" w:cs="仿宋_GB2312" w:hint="eastAsia"/>
          <w:sz w:val="28"/>
          <w:szCs w:val="28"/>
        </w:rPr>
        <w:t>班</w:t>
      </w:r>
      <w:r>
        <w:rPr>
          <w:rFonts w:ascii="仿宋" w:eastAsia="仿宋" w:hAnsi="仿宋" w:cs="仿宋_GB2312" w:hint="eastAsia"/>
          <w:sz w:val="28"/>
          <w:szCs w:val="28"/>
        </w:rPr>
        <w:t>相应</w:t>
      </w:r>
      <w:proofErr w:type="gramEnd"/>
      <w:r>
        <w:rPr>
          <w:rFonts w:ascii="仿宋" w:eastAsia="仿宋" w:hAnsi="仿宋" w:cs="仿宋_GB2312" w:hint="eastAsia"/>
          <w:sz w:val="28"/>
          <w:szCs w:val="28"/>
        </w:rPr>
        <w:t>区域对应</w:t>
      </w:r>
      <w:r>
        <w:rPr>
          <w:rFonts w:ascii="仿宋" w:eastAsia="仿宋" w:hAnsi="仿宋" w:cs="仿宋_GB2312"/>
          <w:sz w:val="28"/>
          <w:szCs w:val="28"/>
        </w:rPr>
        <w:t>人数比例的</w:t>
      </w:r>
      <w:r>
        <w:rPr>
          <w:rFonts w:ascii="仿宋" w:eastAsia="仿宋" w:hAnsi="仿宋" w:cs="仿宋_GB2312" w:hint="eastAsia"/>
          <w:sz w:val="28"/>
          <w:szCs w:val="28"/>
        </w:rPr>
        <w:t>面积指标</w:t>
      </w:r>
      <w:r>
        <w:rPr>
          <w:rFonts w:ascii="仿宋" w:eastAsia="仿宋" w:hAnsi="仿宋" w:cs="仿宋_GB2312"/>
          <w:sz w:val="28"/>
          <w:szCs w:val="28"/>
        </w:rPr>
        <w:t>。</w:t>
      </w:r>
    </w:p>
    <w:p w14:paraId="357FE21B" w14:textId="723D07E3" w:rsidR="00F96B63" w:rsidRPr="00F96B63" w:rsidRDefault="00F96B63" w:rsidP="00F96B63">
      <w:pPr>
        <w:pStyle w:val="CM2"/>
        <w:adjustRightInd/>
        <w:spacing w:beforeLines="50" w:before="156" w:line="360" w:lineRule="auto"/>
        <w:ind w:firstLineChars="200" w:firstLine="643"/>
        <w:jc w:val="both"/>
      </w:pPr>
      <w:r>
        <w:rPr>
          <w:rFonts w:ascii="宋体" w:eastAsia="宋体" w:hAnsi="宋体" w:cs="黑体" w:hint="eastAsia"/>
          <w:b/>
          <w:bCs/>
          <w:kern w:val="2"/>
          <w:sz w:val="32"/>
          <w:szCs w:val="32"/>
        </w:rPr>
        <w:t>第二十一条</w:t>
      </w:r>
      <w:r>
        <w:rPr>
          <w:rFonts w:ascii="宋体" w:eastAsia="宋体" w:hAnsi="宋体" w:cs="黑体" w:hint="eastAsia"/>
          <w:bCs/>
          <w:kern w:val="2"/>
          <w:sz w:val="32"/>
          <w:szCs w:val="32"/>
        </w:rPr>
        <w:t xml:space="preserve"> 婴幼儿综合活动室可根据实际使用需求设置。</w:t>
      </w:r>
    </w:p>
    <w:p w14:paraId="0611E594"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第二十二条</w:t>
      </w:r>
      <w:r>
        <w:rPr>
          <w:rFonts w:ascii="宋体" w:eastAsia="宋体" w:hAnsi="宋体" w:cs="黑体" w:hint="eastAsia"/>
          <w:bCs/>
          <w:kern w:val="2"/>
          <w:sz w:val="32"/>
          <w:szCs w:val="32"/>
        </w:rPr>
        <w:t xml:space="preserve"> 服务管理用房主要房间的最小使用面积</w:t>
      </w:r>
      <w:proofErr w:type="gramStart"/>
      <w:r>
        <w:rPr>
          <w:rFonts w:ascii="宋体" w:eastAsia="宋体" w:hAnsi="宋体" w:cs="黑体" w:hint="eastAsia"/>
          <w:bCs/>
          <w:kern w:val="2"/>
          <w:sz w:val="32"/>
          <w:szCs w:val="32"/>
        </w:rPr>
        <w:t>宜符合表</w:t>
      </w:r>
      <w:proofErr w:type="gramEnd"/>
      <w:r>
        <w:rPr>
          <w:rFonts w:ascii="宋体" w:eastAsia="宋体" w:hAnsi="宋体" w:cs="黑体" w:hint="eastAsia"/>
          <w:bCs/>
          <w:kern w:val="2"/>
          <w:sz w:val="32"/>
          <w:szCs w:val="32"/>
        </w:rPr>
        <w:t>5的规定。</w:t>
      </w:r>
    </w:p>
    <w:p w14:paraId="77A101FB" w14:textId="77777777" w:rsidR="003F2406" w:rsidRDefault="003F2406">
      <w:pPr>
        <w:pStyle w:val="11"/>
        <w:spacing w:line="360" w:lineRule="auto"/>
        <w:ind w:firstLineChars="0" w:firstLine="0"/>
        <w:jc w:val="center"/>
        <w:rPr>
          <w:rFonts w:ascii="宋体" w:hAnsi="宋体" w:cs="宋体"/>
          <w:sz w:val="28"/>
          <w:szCs w:val="28"/>
        </w:rPr>
      </w:pPr>
      <w:r>
        <w:rPr>
          <w:rFonts w:ascii="宋体" w:hAnsi="宋体" w:cs="宋体" w:hint="eastAsia"/>
          <w:sz w:val="28"/>
          <w:szCs w:val="28"/>
        </w:rPr>
        <w:t>表5 服务管理用房主要房间最小使用面积（m</w:t>
      </w:r>
      <w:r>
        <w:rPr>
          <w:rFonts w:ascii="宋体" w:hAnsi="宋体" w:cs="宋体"/>
          <w:sz w:val="28"/>
          <w:szCs w:val="28"/>
        </w:rPr>
        <w:t>²</w:t>
      </w:r>
      <w:r>
        <w:rPr>
          <w:rFonts w:ascii="宋体" w:hAnsi="宋体" w:cs="宋体" w:hint="eastAsia"/>
          <w:sz w:val="28"/>
          <w:szCs w:val="28"/>
        </w:rPr>
        <w:t>）</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113" w:type="dxa"/>
          <w:bottom w:w="57" w:type="dxa"/>
          <w:right w:w="113" w:type="dxa"/>
        </w:tblCellMar>
        <w:tblLook w:val="0000" w:firstRow="0" w:lastRow="0" w:firstColumn="0" w:lastColumn="0" w:noHBand="0" w:noVBand="0"/>
      </w:tblPr>
      <w:tblGrid>
        <w:gridCol w:w="4377"/>
        <w:gridCol w:w="4377"/>
      </w:tblGrid>
      <w:tr w:rsidR="003F2406" w14:paraId="27FFEAC2"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D5E24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房间名称</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5E35C"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最小使用面积</w:t>
            </w:r>
          </w:p>
        </w:tc>
      </w:tr>
      <w:tr w:rsidR="003F2406" w14:paraId="50EC765B"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DDE002"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晨检接待厅</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E763CD"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10</w:t>
            </w:r>
          </w:p>
        </w:tc>
      </w:tr>
      <w:tr w:rsidR="003F2406" w14:paraId="609726DC" w14:textId="77777777" w:rsidTr="00BE2A16">
        <w:trPr>
          <w:trHeight w:val="20"/>
          <w:jc w:val="center"/>
        </w:trPr>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55475"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保健观察室</w:t>
            </w:r>
          </w:p>
        </w:tc>
        <w:tc>
          <w:tcPr>
            <w:tcW w:w="43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05C65A" w14:textId="77777777" w:rsidR="003F2406" w:rsidRDefault="003F2406">
            <w:pPr>
              <w:pStyle w:val="11"/>
              <w:widowControl/>
              <w:snapToGrid w:val="0"/>
              <w:ind w:firstLineChars="0" w:firstLine="0"/>
              <w:jc w:val="center"/>
              <w:rPr>
                <w:rFonts w:ascii="宋体" w:hAnsi="宋体" w:cs="宋体"/>
                <w:sz w:val="28"/>
                <w:szCs w:val="28"/>
              </w:rPr>
            </w:pPr>
            <w:r>
              <w:rPr>
                <w:rFonts w:ascii="宋体" w:hAnsi="宋体" w:cs="宋体" w:hint="eastAsia"/>
                <w:sz w:val="28"/>
                <w:szCs w:val="28"/>
              </w:rPr>
              <w:t>12</w:t>
            </w:r>
          </w:p>
        </w:tc>
      </w:tr>
    </w:tbl>
    <w:p w14:paraId="45393B6C" w14:textId="77777777" w:rsidR="003F2406" w:rsidRPr="00BF37A7" w:rsidRDefault="003F2406" w:rsidP="007B7C3D">
      <w:pPr>
        <w:pStyle w:val="CM2"/>
        <w:adjustRightInd/>
        <w:spacing w:line="240" w:lineRule="auto"/>
        <w:ind w:firstLineChars="200" w:firstLine="422"/>
        <w:jc w:val="both"/>
        <w:rPr>
          <w:rFonts w:ascii="宋体" w:eastAsia="宋体" w:hAnsi="宋体" w:cs="黑体"/>
          <w:b/>
          <w:bCs/>
          <w:kern w:val="2"/>
          <w:sz w:val="21"/>
          <w:szCs w:val="32"/>
        </w:rPr>
      </w:pPr>
    </w:p>
    <w:p w14:paraId="3FA984E3" w14:textId="7E7AAB5B"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第二十三条</w:t>
      </w:r>
      <w:r>
        <w:rPr>
          <w:rFonts w:ascii="宋体" w:eastAsia="宋体" w:hAnsi="宋体" w:cs="黑体" w:hint="eastAsia"/>
          <w:bCs/>
          <w:kern w:val="2"/>
          <w:sz w:val="32"/>
          <w:szCs w:val="32"/>
        </w:rPr>
        <w:t xml:space="preserve"> </w:t>
      </w:r>
      <w:r w:rsidR="00B12241">
        <w:rPr>
          <w:rFonts w:ascii="宋体" w:eastAsia="宋体" w:hAnsi="宋体" w:cs="黑体" w:hint="eastAsia"/>
          <w:bCs/>
          <w:kern w:val="2"/>
          <w:sz w:val="32"/>
          <w:szCs w:val="32"/>
        </w:rPr>
        <w:t>宜在</w:t>
      </w:r>
      <w:r>
        <w:rPr>
          <w:rFonts w:ascii="宋体" w:eastAsia="宋体" w:hAnsi="宋体" w:cs="黑体" w:hint="eastAsia"/>
          <w:bCs/>
          <w:kern w:val="2"/>
          <w:sz w:val="32"/>
          <w:szCs w:val="32"/>
        </w:rPr>
        <w:t>乳儿班</w:t>
      </w:r>
      <w:r w:rsidR="00B12241">
        <w:rPr>
          <w:rFonts w:ascii="宋体" w:eastAsia="宋体" w:hAnsi="宋体" w:cs="黑体" w:hint="eastAsia"/>
          <w:bCs/>
          <w:kern w:val="2"/>
          <w:sz w:val="32"/>
          <w:szCs w:val="32"/>
        </w:rPr>
        <w:t>或</w:t>
      </w:r>
      <w:r>
        <w:rPr>
          <w:rFonts w:ascii="宋体" w:eastAsia="宋体" w:hAnsi="宋体" w:cs="黑体" w:hint="eastAsia"/>
          <w:bCs/>
          <w:kern w:val="2"/>
          <w:sz w:val="32"/>
          <w:szCs w:val="32"/>
        </w:rPr>
        <w:t>托小班</w:t>
      </w:r>
      <w:r w:rsidR="00B12241">
        <w:rPr>
          <w:rFonts w:ascii="宋体" w:eastAsia="宋体" w:hAnsi="宋体" w:cs="黑体" w:hint="eastAsia"/>
          <w:bCs/>
          <w:kern w:val="2"/>
          <w:sz w:val="32"/>
          <w:szCs w:val="32"/>
        </w:rPr>
        <w:t>附近</w:t>
      </w:r>
      <w:r>
        <w:rPr>
          <w:rFonts w:ascii="宋体" w:eastAsia="宋体" w:hAnsi="宋体" w:cs="黑体" w:hint="eastAsia"/>
          <w:bCs/>
          <w:kern w:val="2"/>
          <w:sz w:val="32"/>
          <w:szCs w:val="32"/>
        </w:rPr>
        <w:t>设</w:t>
      </w:r>
      <w:r w:rsidR="00B12241">
        <w:rPr>
          <w:rFonts w:ascii="宋体" w:eastAsia="宋体" w:hAnsi="宋体" w:cs="黑体" w:hint="eastAsia"/>
          <w:bCs/>
          <w:kern w:val="2"/>
          <w:sz w:val="32"/>
          <w:szCs w:val="32"/>
        </w:rPr>
        <w:t>置</w:t>
      </w:r>
      <w:r>
        <w:rPr>
          <w:rFonts w:ascii="宋体" w:eastAsia="宋体" w:hAnsi="宋体" w:cs="黑体" w:hint="eastAsia"/>
          <w:bCs/>
          <w:kern w:val="2"/>
          <w:sz w:val="32"/>
          <w:szCs w:val="32"/>
        </w:rPr>
        <w:t>相对独立的</w:t>
      </w:r>
      <w:r w:rsidR="00F431FE">
        <w:rPr>
          <w:rFonts w:ascii="宋体" w:eastAsia="宋体" w:hAnsi="宋体" w:cs="黑体" w:hint="eastAsia"/>
          <w:bCs/>
          <w:kern w:val="2"/>
          <w:sz w:val="32"/>
          <w:szCs w:val="32"/>
        </w:rPr>
        <w:t>哺乳</w:t>
      </w:r>
      <w:r>
        <w:rPr>
          <w:rFonts w:ascii="宋体" w:eastAsia="宋体" w:hAnsi="宋体" w:cs="黑体" w:hint="eastAsia"/>
          <w:bCs/>
          <w:kern w:val="2"/>
          <w:sz w:val="32"/>
          <w:szCs w:val="32"/>
        </w:rPr>
        <w:t>室，使用面积不宜小于10m</w:t>
      </w:r>
      <w:r>
        <w:rPr>
          <w:rFonts w:ascii="宋体" w:eastAsia="宋体" w:hAnsi="宋体" w:cs="黑体"/>
          <w:bCs/>
          <w:kern w:val="2"/>
          <w:sz w:val="32"/>
          <w:szCs w:val="32"/>
        </w:rPr>
        <w:t>²</w:t>
      </w:r>
      <w:r>
        <w:rPr>
          <w:rFonts w:ascii="宋体" w:eastAsia="宋体" w:hAnsi="宋体" w:cs="黑体" w:hint="eastAsia"/>
          <w:bCs/>
          <w:kern w:val="2"/>
          <w:sz w:val="32"/>
          <w:szCs w:val="32"/>
        </w:rPr>
        <w:t>。</w:t>
      </w:r>
    </w:p>
    <w:p w14:paraId="655BCC75" w14:textId="430CC4CF"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第二十四条</w:t>
      </w:r>
      <w:r>
        <w:rPr>
          <w:rFonts w:ascii="宋体" w:eastAsia="宋体" w:hAnsi="宋体" w:cs="黑体" w:hint="eastAsia"/>
          <w:bCs/>
          <w:kern w:val="2"/>
          <w:sz w:val="32"/>
          <w:szCs w:val="32"/>
        </w:rPr>
        <w:t xml:space="preserve"> </w:t>
      </w:r>
      <w:r>
        <w:rPr>
          <w:rFonts w:ascii="宋体" w:eastAsia="宋体" w:hAnsi="宋体" w:cs="黑体"/>
          <w:bCs/>
          <w:kern w:val="2"/>
          <w:sz w:val="32"/>
          <w:szCs w:val="32"/>
        </w:rPr>
        <w:t>有条件的情况下，</w:t>
      </w:r>
      <w:r>
        <w:rPr>
          <w:rFonts w:ascii="宋体" w:eastAsia="宋体" w:hAnsi="宋体" w:cs="黑体" w:hint="eastAsia"/>
          <w:bCs/>
          <w:kern w:val="2"/>
          <w:sz w:val="32"/>
          <w:szCs w:val="32"/>
        </w:rPr>
        <w:t>可</w:t>
      </w:r>
      <w:r w:rsidR="007E5B84">
        <w:rPr>
          <w:rFonts w:ascii="宋体" w:eastAsia="宋体" w:hAnsi="宋体" w:cs="黑体" w:hint="eastAsia"/>
          <w:bCs/>
          <w:kern w:val="2"/>
          <w:sz w:val="32"/>
          <w:szCs w:val="32"/>
        </w:rPr>
        <w:t>在</w:t>
      </w:r>
      <w:r w:rsidR="007E5B84" w:rsidRPr="00B57249">
        <w:rPr>
          <w:rFonts w:ascii="宋体" w:eastAsia="宋体" w:hAnsi="宋体" w:cs="黑体" w:hint="eastAsia"/>
          <w:bCs/>
          <w:kern w:val="2"/>
          <w:sz w:val="32"/>
          <w:szCs w:val="32"/>
        </w:rPr>
        <w:t>保健观察室旁</w:t>
      </w:r>
      <w:r>
        <w:rPr>
          <w:rFonts w:ascii="宋体" w:eastAsia="宋体" w:hAnsi="宋体" w:cs="黑体" w:hint="eastAsia"/>
          <w:bCs/>
          <w:kern w:val="2"/>
          <w:sz w:val="32"/>
          <w:szCs w:val="32"/>
        </w:rPr>
        <w:t>设置</w:t>
      </w:r>
      <w:r>
        <w:rPr>
          <w:rFonts w:ascii="宋体" w:eastAsia="宋体" w:hAnsi="宋体" w:cs="黑体"/>
          <w:bCs/>
          <w:kern w:val="2"/>
          <w:sz w:val="32"/>
          <w:szCs w:val="32"/>
        </w:rPr>
        <w:t>独立的隔离室。</w:t>
      </w:r>
      <w:r>
        <w:rPr>
          <w:rFonts w:ascii="宋体" w:eastAsia="宋体" w:hAnsi="宋体" w:cs="黑体" w:hint="eastAsia"/>
          <w:bCs/>
          <w:kern w:val="2"/>
          <w:sz w:val="32"/>
          <w:szCs w:val="32"/>
        </w:rPr>
        <w:t>隔离室使用面积不宜小于10m</w:t>
      </w:r>
      <w:r>
        <w:rPr>
          <w:rFonts w:ascii="宋体" w:eastAsia="宋体" w:hAnsi="宋体" w:cs="黑体"/>
          <w:bCs/>
          <w:kern w:val="2"/>
          <w:sz w:val="32"/>
          <w:szCs w:val="32"/>
        </w:rPr>
        <w:t>²</w:t>
      </w:r>
      <w:r>
        <w:rPr>
          <w:rFonts w:ascii="宋体" w:eastAsia="宋体" w:hAnsi="宋体" w:cs="黑体" w:hint="eastAsia"/>
          <w:bCs/>
          <w:kern w:val="2"/>
          <w:sz w:val="32"/>
          <w:szCs w:val="32"/>
        </w:rPr>
        <w:t>。规模有限时，隔离室可与保健观察室合并设置。</w:t>
      </w:r>
    </w:p>
    <w:p w14:paraId="0DBF9619" w14:textId="48915FFC"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第二十五条</w:t>
      </w:r>
      <w:r>
        <w:rPr>
          <w:rFonts w:ascii="宋体" w:eastAsia="宋体" w:hAnsi="宋体" w:cs="黑体" w:hint="eastAsia"/>
          <w:bCs/>
          <w:kern w:val="2"/>
          <w:sz w:val="32"/>
          <w:szCs w:val="32"/>
        </w:rPr>
        <w:t xml:space="preserve"> 餐食准备</w:t>
      </w:r>
      <w:r w:rsidR="00F96B63">
        <w:rPr>
          <w:rFonts w:ascii="宋体" w:eastAsia="宋体" w:hAnsi="宋体" w:cs="黑体" w:hint="eastAsia"/>
          <w:bCs/>
          <w:kern w:val="2"/>
          <w:sz w:val="32"/>
          <w:szCs w:val="32"/>
        </w:rPr>
        <w:t>区</w:t>
      </w:r>
      <w:r>
        <w:rPr>
          <w:rFonts w:ascii="宋体" w:eastAsia="宋体" w:hAnsi="宋体" w:cs="黑体" w:hint="eastAsia"/>
          <w:bCs/>
          <w:kern w:val="2"/>
          <w:sz w:val="32"/>
          <w:szCs w:val="32"/>
        </w:rPr>
        <w:t>使用面积宜</w:t>
      </w:r>
      <w:r w:rsidR="00B12241">
        <w:rPr>
          <w:rFonts w:ascii="宋体" w:eastAsia="宋体" w:hAnsi="宋体" w:cs="黑体" w:hint="eastAsia"/>
          <w:bCs/>
          <w:kern w:val="2"/>
          <w:sz w:val="32"/>
          <w:szCs w:val="32"/>
        </w:rPr>
        <w:t>为</w:t>
      </w:r>
      <w:r>
        <w:rPr>
          <w:rFonts w:ascii="宋体" w:eastAsia="宋体" w:hAnsi="宋体" w:cs="黑体" w:hint="eastAsia"/>
          <w:bCs/>
          <w:kern w:val="2"/>
          <w:sz w:val="32"/>
          <w:szCs w:val="32"/>
        </w:rPr>
        <w:t>0.4m</w:t>
      </w:r>
      <w:r>
        <w:rPr>
          <w:rFonts w:ascii="宋体" w:eastAsia="宋体" w:hAnsi="宋体" w:cs="黑体"/>
          <w:bCs/>
          <w:kern w:val="2"/>
          <w:sz w:val="32"/>
          <w:szCs w:val="32"/>
        </w:rPr>
        <w:t>²</w:t>
      </w:r>
      <w:r>
        <w:rPr>
          <w:rFonts w:ascii="宋体" w:eastAsia="宋体" w:hAnsi="宋体" w:cs="黑体" w:hint="eastAsia"/>
          <w:bCs/>
          <w:kern w:val="2"/>
          <w:sz w:val="32"/>
          <w:szCs w:val="32"/>
        </w:rPr>
        <w:t>/托位</w:t>
      </w:r>
      <w:r w:rsidR="00B93BA6" w:rsidRPr="00B93BA6">
        <w:rPr>
          <w:rFonts w:asciiTheme="minorEastAsia" w:eastAsiaTheme="minorEastAsia" w:hAnsiTheme="minorEastAsia" w:cs="黑体" w:hint="eastAsia"/>
          <w:bCs/>
          <w:kern w:val="2"/>
          <w:sz w:val="32"/>
          <w:szCs w:val="32"/>
        </w:rPr>
        <w:t>，</w:t>
      </w:r>
      <w:r w:rsidR="00B93BA6" w:rsidRPr="00B93BA6">
        <w:rPr>
          <w:rFonts w:asciiTheme="minorEastAsia" w:eastAsiaTheme="minorEastAsia" w:hAnsiTheme="minorEastAsia" w:cs="宋体" w:hint="eastAsia"/>
          <w:sz w:val="32"/>
          <w:szCs w:val="32"/>
        </w:rPr>
        <w:t>最小使用面积</w:t>
      </w:r>
      <w:r w:rsidR="00B93BA6" w:rsidRPr="00B93BA6">
        <w:rPr>
          <w:rFonts w:asciiTheme="minorEastAsia" w:eastAsiaTheme="minorEastAsia" w:hAnsiTheme="minorEastAsia" w:cs="宋体" w:hint="eastAsia"/>
          <w:sz w:val="32"/>
          <w:szCs w:val="32"/>
        </w:rPr>
        <w:t>不宜小于12</w:t>
      </w:r>
      <w:r w:rsidR="00B93BA6" w:rsidRPr="00B93BA6">
        <w:rPr>
          <w:rFonts w:asciiTheme="minorEastAsia" w:eastAsiaTheme="minorEastAsia" w:hAnsiTheme="minorEastAsia" w:cs="黑体" w:hint="eastAsia"/>
          <w:bCs/>
          <w:kern w:val="2"/>
          <w:sz w:val="32"/>
          <w:szCs w:val="32"/>
        </w:rPr>
        <w:t xml:space="preserve"> </w:t>
      </w:r>
      <w:r w:rsidR="00B93BA6" w:rsidRPr="00B93BA6">
        <w:rPr>
          <w:rFonts w:asciiTheme="minorEastAsia" w:eastAsiaTheme="minorEastAsia" w:hAnsiTheme="minorEastAsia" w:cs="黑体" w:hint="eastAsia"/>
          <w:bCs/>
          <w:kern w:val="2"/>
          <w:sz w:val="32"/>
          <w:szCs w:val="32"/>
        </w:rPr>
        <w:t>m</w:t>
      </w:r>
      <w:r w:rsidR="00B93BA6" w:rsidRPr="00B93BA6">
        <w:rPr>
          <w:rFonts w:asciiTheme="minorEastAsia" w:eastAsiaTheme="minorEastAsia" w:hAnsiTheme="minorEastAsia" w:cs="黑体"/>
          <w:bCs/>
          <w:kern w:val="2"/>
          <w:sz w:val="32"/>
          <w:szCs w:val="32"/>
        </w:rPr>
        <w:t>²</w:t>
      </w:r>
      <w:r w:rsidRPr="00B93BA6">
        <w:rPr>
          <w:rFonts w:asciiTheme="minorEastAsia" w:eastAsiaTheme="minorEastAsia" w:hAnsiTheme="minorEastAsia" w:cs="黑体" w:hint="eastAsia"/>
          <w:bCs/>
          <w:kern w:val="2"/>
          <w:sz w:val="32"/>
          <w:szCs w:val="32"/>
        </w:rPr>
        <w:t>。</w:t>
      </w:r>
    </w:p>
    <w:p w14:paraId="09EDFEA6" w14:textId="75094648"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第二十六条</w:t>
      </w:r>
      <w:r>
        <w:rPr>
          <w:rFonts w:ascii="宋体" w:eastAsia="宋体" w:hAnsi="宋体" w:cs="黑体" w:hint="eastAsia"/>
          <w:bCs/>
          <w:kern w:val="2"/>
          <w:sz w:val="32"/>
          <w:szCs w:val="32"/>
        </w:rPr>
        <w:t xml:space="preserve"> 开展人员培训、婴幼儿早期发展培训</w:t>
      </w:r>
      <w:r w:rsidR="00B93BA6" w:rsidRPr="00B93BA6">
        <w:rPr>
          <w:rFonts w:asciiTheme="minorEastAsia" w:eastAsiaTheme="minorEastAsia" w:hAnsiTheme="minorEastAsia" w:cs="黑体" w:hint="eastAsia"/>
          <w:bCs/>
          <w:kern w:val="2"/>
          <w:sz w:val="32"/>
          <w:szCs w:val="32"/>
        </w:rPr>
        <w:t>、</w:t>
      </w:r>
      <w:r w:rsidR="00B93BA6" w:rsidRPr="00B93BA6">
        <w:rPr>
          <w:rFonts w:asciiTheme="minorEastAsia" w:eastAsiaTheme="minorEastAsia" w:hAnsiTheme="minorEastAsia" w:cs="黑体" w:hint="eastAsia"/>
          <w:bCs/>
          <w:sz w:val="32"/>
          <w:szCs w:val="32"/>
        </w:rPr>
        <w:t>家庭养育指导</w:t>
      </w:r>
      <w:r>
        <w:rPr>
          <w:rFonts w:ascii="宋体" w:eastAsia="宋体" w:hAnsi="宋体" w:cs="黑体" w:hint="eastAsia"/>
          <w:bCs/>
          <w:kern w:val="2"/>
          <w:sz w:val="32"/>
          <w:szCs w:val="32"/>
        </w:rPr>
        <w:t>等服务的托育机构，应根据相应业务需求，增加相应的用房面积。</w:t>
      </w:r>
    </w:p>
    <w:p w14:paraId="0A4ED750" w14:textId="77777777" w:rsidR="003F2406" w:rsidRDefault="003F2406" w:rsidP="0082347A">
      <w:pPr>
        <w:pStyle w:val="Default"/>
        <w:adjustRightInd/>
        <w:spacing w:beforeLines="50" w:before="156"/>
        <w:ind w:firstLineChars="200" w:firstLine="643"/>
        <w:jc w:val="both"/>
        <w:rPr>
          <w:rFonts w:ascii="宋体" w:eastAsia="宋体" w:hAnsi="宋体" w:cs="黑体"/>
          <w:bCs/>
          <w:color w:val="auto"/>
          <w:sz w:val="32"/>
          <w:szCs w:val="32"/>
        </w:rPr>
      </w:pPr>
      <w:r>
        <w:rPr>
          <w:rFonts w:ascii="宋体" w:eastAsia="宋体" w:hAnsi="宋体" w:cs="黑体" w:hint="eastAsia"/>
          <w:b/>
          <w:bCs/>
          <w:sz w:val="32"/>
          <w:szCs w:val="32"/>
        </w:rPr>
        <w:t xml:space="preserve">第二十七条 </w:t>
      </w:r>
      <w:r>
        <w:rPr>
          <w:rFonts w:ascii="宋体" w:eastAsia="宋体" w:hAnsi="宋体" w:cs="黑体" w:hint="eastAsia"/>
          <w:bCs/>
          <w:sz w:val="32"/>
          <w:szCs w:val="32"/>
        </w:rPr>
        <w:t>需建设变电室、锅炉房、水泵房、信息中心等</w:t>
      </w:r>
      <w:r>
        <w:rPr>
          <w:rFonts w:ascii="宋体" w:eastAsia="宋体" w:hAnsi="宋体" w:cs="黑体" w:hint="eastAsia"/>
          <w:bCs/>
          <w:sz w:val="32"/>
          <w:szCs w:val="32"/>
        </w:rPr>
        <w:lastRenderedPageBreak/>
        <w:t>设备机房的托育机构，可根据需要，增加相应的用房面积。</w:t>
      </w:r>
    </w:p>
    <w:p w14:paraId="0DA6C399" w14:textId="77777777" w:rsidR="003F2406" w:rsidRDefault="003F2406" w:rsidP="0082347A">
      <w:pPr>
        <w:pStyle w:val="Default"/>
        <w:adjustRightInd/>
        <w:spacing w:beforeLines="50" w:before="156"/>
        <w:ind w:firstLineChars="200" w:firstLine="643"/>
        <w:jc w:val="both"/>
        <w:rPr>
          <w:rFonts w:ascii="宋体" w:eastAsia="宋体" w:hAnsi="宋体" w:cs="黑体"/>
          <w:bCs/>
          <w:color w:val="auto"/>
          <w:sz w:val="32"/>
          <w:szCs w:val="32"/>
        </w:rPr>
      </w:pPr>
      <w:r>
        <w:rPr>
          <w:rFonts w:ascii="宋体" w:eastAsia="宋体" w:hAnsi="宋体" w:cs="黑体" w:hint="eastAsia"/>
          <w:b/>
          <w:bCs/>
          <w:sz w:val="32"/>
          <w:szCs w:val="32"/>
        </w:rPr>
        <w:t xml:space="preserve">第二十八条 </w:t>
      </w:r>
      <w:r>
        <w:rPr>
          <w:rFonts w:ascii="宋体" w:eastAsia="宋体" w:hAnsi="宋体" w:cs="黑体" w:hint="eastAsia"/>
          <w:bCs/>
          <w:color w:val="auto"/>
          <w:sz w:val="32"/>
          <w:szCs w:val="32"/>
        </w:rPr>
        <w:t>新建托</w:t>
      </w:r>
      <w:proofErr w:type="gramStart"/>
      <w:r>
        <w:rPr>
          <w:rFonts w:ascii="宋体" w:eastAsia="宋体" w:hAnsi="宋体" w:cs="黑体" w:hint="eastAsia"/>
          <w:bCs/>
          <w:color w:val="auto"/>
          <w:sz w:val="32"/>
          <w:szCs w:val="32"/>
        </w:rPr>
        <w:t>育机构</w:t>
      </w:r>
      <w:proofErr w:type="gramEnd"/>
      <w:r>
        <w:rPr>
          <w:rFonts w:ascii="宋体" w:eastAsia="宋体" w:hAnsi="宋体" w:cs="黑体" w:hint="eastAsia"/>
          <w:bCs/>
          <w:color w:val="auto"/>
          <w:sz w:val="32"/>
          <w:szCs w:val="32"/>
        </w:rPr>
        <w:t>应按当地要求设置相应的停车位</w:t>
      </w:r>
      <w:r w:rsidR="001512A7">
        <w:rPr>
          <w:rFonts w:ascii="宋体" w:eastAsia="宋体" w:hAnsi="宋体" w:cs="黑体" w:hint="eastAsia"/>
          <w:bCs/>
          <w:color w:val="auto"/>
          <w:sz w:val="32"/>
          <w:szCs w:val="32"/>
        </w:rPr>
        <w:t>和人防工程</w:t>
      </w:r>
      <w:r>
        <w:rPr>
          <w:rFonts w:ascii="宋体" w:eastAsia="宋体" w:hAnsi="宋体" w:cs="黑体" w:hint="eastAsia"/>
          <w:bCs/>
          <w:color w:val="auto"/>
          <w:sz w:val="32"/>
          <w:szCs w:val="32"/>
        </w:rPr>
        <w:t>，并增加相应的车库</w:t>
      </w:r>
      <w:r w:rsidR="001512A7">
        <w:rPr>
          <w:rFonts w:ascii="宋体" w:eastAsia="宋体" w:hAnsi="宋体" w:cs="黑体" w:hint="eastAsia"/>
          <w:bCs/>
          <w:color w:val="auto"/>
          <w:sz w:val="32"/>
          <w:szCs w:val="32"/>
        </w:rPr>
        <w:t>、人防工程</w:t>
      </w:r>
      <w:r>
        <w:rPr>
          <w:rFonts w:ascii="宋体" w:eastAsia="宋体" w:hAnsi="宋体" w:cs="黑体" w:hint="eastAsia"/>
          <w:bCs/>
          <w:color w:val="auto"/>
          <w:sz w:val="32"/>
          <w:szCs w:val="32"/>
        </w:rPr>
        <w:t>建筑面积。</w:t>
      </w:r>
    </w:p>
    <w:p w14:paraId="51AA8C83" w14:textId="77777777" w:rsidR="003F2406" w:rsidRDefault="003F2406">
      <w:pPr>
        <w:pStyle w:val="11"/>
        <w:snapToGrid w:val="0"/>
        <w:spacing w:beforeLines="200" w:before="624" w:afterLines="50" w:after="156" w:line="360" w:lineRule="auto"/>
        <w:ind w:firstLineChars="0" w:firstLine="0"/>
        <w:jc w:val="center"/>
        <w:outlineLvl w:val="0"/>
        <w:rPr>
          <w:rFonts w:ascii="黑体" w:eastAsia="黑体" w:hAnsi="黑体" w:cs="黑体"/>
          <w:sz w:val="36"/>
          <w:szCs w:val="36"/>
        </w:rPr>
      </w:pPr>
      <w:bookmarkStart w:id="10" w:name="_Toc85558355"/>
      <w:r>
        <w:rPr>
          <w:rFonts w:ascii="黑体" w:eastAsia="黑体" w:hAnsi="黑体" w:cs="黑体" w:hint="eastAsia"/>
          <w:sz w:val="36"/>
          <w:szCs w:val="36"/>
        </w:rPr>
        <w:t xml:space="preserve">第五章 </w:t>
      </w:r>
      <w:r>
        <w:rPr>
          <w:rFonts w:ascii="黑体" w:eastAsia="黑体" w:hAnsi="黑体" w:cs="黑体"/>
          <w:sz w:val="36"/>
          <w:szCs w:val="36"/>
        </w:rPr>
        <w:t xml:space="preserve"> </w:t>
      </w:r>
      <w:r>
        <w:rPr>
          <w:rFonts w:ascii="黑体" w:eastAsia="黑体" w:hAnsi="黑体" w:cs="黑体" w:hint="eastAsia"/>
          <w:sz w:val="36"/>
          <w:szCs w:val="36"/>
        </w:rPr>
        <w:t>建筑与建筑设备</w:t>
      </w:r>
      <w:bookmarkEnd w:id="10"/>
    </w:p>
    <w:p w14:paraId="16DD65D1"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第二十九条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的建设，应贯彻安全、适用、经济、节能、环保的原则，营造功能完善、适合婴幼儿身心健康发展的照护环境。</w:t>
      </w:r>
    </w:p>
    <w:p w14:paraId="4697CFCD"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第三十条</w:t>
      </w:r>
      <w:r>
        <w:rPr>
          <w:rFonts w:ascii="宋体" w:eastAsia="宋体" w:hAnsi="宋体" w:cs="黑体" w:hint="eastAsia"/>
          <w:bCs/>
          <w:kern w:val="2"/>
          <w:sz w:val="32"/>
          <w:szCs w:val="32"/>
        </w:rPr>
        <w:t xml:space="preserve"> 新建独立的托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建筑宜为低层或多层建筑。</w:t>
      </w:r>
      <w:proofErr w:type="gramStart"/>
      <w:r>
        <w:rPr>
          <w:rFonts w:ascii="宋体" w:eastAsia="宋体" w:hAnsi="宋体" w:cs="黑体" w:hint="eastAsia"/>
          <w:bCs/>
          <w:kern w:val="2"/>
          <w:sz w:val="32"/>
          <w:szCs w:val="32"/>
        </w:rPr>
        <w:t>当托育机构与其他建筑</w:t>
      </w:r>
      <w:proofErr w:type="gramEnd"/>
      <w:r>
        <w:rPr>
          <w:rFonts w:ascii="宋体" w:eastAsia="宋体" w:hAnsi="宋体" w:cs="黑体" w:hint="eastAsia"/>
          <w:bCs/>
          <w:kern w:val="2"/>
          <w:sz w:val="32"/>
          <w:szCs w:val="32"/>
        </w:rPr>
        <w:t>合建时，</w:t>
      </w:r>
      <w:proofErr w:type="gramStart"/>
      <w:r>
        <w:rPr>
          <w:rFonts w:ascii="宋体" w:eastAsia="宋体" w:hAnsi="宋体" w:cs="黑体" w:hint="eastAsia"/>
          <w:bCs/>
          <w:kern w:val="2"/>
          <w:sz w:val="32"/>
          <w:szCs w:val="32"/>
        </w:rPr>
        <w:t>宜设置</w:t>
      </w:r>
      <w:proofErr w:type="gramEnd"/>
      <w:r>
        <w:rPr>
          <w:rFonts w:ascii="宋体" w:eastAsia="宋体" w:hAnsi="宋体" w:cs="黑体" w:hint="eastAsia"/>
          <w:bCs/>
          <w:kern w:val="2"/>
          <w:sz w:val="32"/>
          <w:szCs w:val="32"/>
        </w:rPr>
        <w:t>在首层或二层部分。</w:t>
      </w:r>
    </w:p>
    <w:p w14:paraId="490BD340"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婴幼儿活动用房应布置在首层或二层，不应设在地下室、半地下室。</w:t>
      </w:r>
      <w:r w:rsidR="003D25F5">
        <w:rPr>
          <w:rFonts w:ascii="宋体" w:eastAsia="宋体" w:hAnsi="宋体" w:cs="黑体" w:hint="eastAsia"/>
          <w:bCs/>
          <w:kern w:val="2"/>
          <w:sz w:val="32"/>
          <w:szCs w:val="32"/>
        </w:rPr>
        <w:t>应满足婴幼儿生活、照护等功能需要。</w:t>
      </w:r>
      <w:r w:rsidR="0082347A">
        <w:rPr>
          <w:rFonts w:ascii="宋体" w:eastAsia="宋体" w:hAnsi="宋体" w:cs="黑体" w:hint="eastAsia"/>
          <w:bCs/>
          <w:kern w:val="2"/>
          <w:sz w:val="32"/>
          <w:szCs w:val="32"/>
        </w:rPr>
        <w:t>应符合有关防火安全疏散的规定。</w:t>
      </w:r>
    </w:p>
    <w:p w14:paraId="65B407AE"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第三十一条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的室内装修和设施应符合下列规定：</w:t>
      </w:r>
    </w:p>
    <w:p w14:paraId="46977859" w14:textId="1670C726"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一、每个婴幼儿应有一张床位，</w:t>
      </w:r>
      <w:r w:rsidR="00B50737">
        <w:rPr>
          <w:rFonts w:ascii="宋体" w:eastAsia="宋体" w:hAnsi="宋体" w:cs="黑体" w:hint="eastAsia"/>
          <w:bCs/>
          <w:kern w:val="2"/>
          <w:sz w:val="32"/>
          <w:szCs w:val="32"/>
        </w:rPr>
        <w:t>不应</w:t>
      </w:r>
      <w:r>
        <w:rPr>
          <w:rFonts w:ascii="宋体" w:eastAsia="宋体" w:hAnsi="宋体" w:cs="黑体" w:hint="eastAsia"/>
          <w:bCs/>
          <w:kern w:val="2"/>
          <w:sz w:val="32"/>
          <w:szCs w:val="32"/>
        </w:rPr>
        <w:t>设双层床，</w:t>
      </w:r>
      <w:proofErr w:type="gramStart"/>
      <w:r>
        <w:rPr>
          <w:rFonts w:ascii="宋体" w:eastAsia="宋体" w:hAnsi="宋体" w:cs="黑体" w:hint="eastAsia"/>
          <w:bCs/>
          <w:kern w:val="2"/>
          <w:sz w:val="32"/>
          <w:szCs w:val="32"/>
        </w:rPr>
        <w:t>床侧不宜</w:t>
      </w:r>
      <w:proofErr w:type="gramEnd"/>
      <w:r>
        <w:rPr>
          <w:rFonts w:ascii="宋体" w:eastAsia="宋体" w:hAnsi="宋体" w:cs="黑体" w:hint="eastAsia"/>
          <w:bCs/>
          <w:kern w:val="2"/>
          <w:sz w:val="32"/>
          <w:szCs w:val="32"/>
        </w:rPr>
        <w:t>紧靠外墙布置</w:t>
      </w:r>
      <w:r>
        <w:rPr>
          <w:rFonts w:ascii="宋体" w:eastAsia="宋体" w:hAnsi="宋体" w:cs="仿宋_GB2312" w:hint="eastAsia"/>
          <w:sz w:val="32"/>
          <w:szCs w:val="32"/>
        </w:rPr>
        <w:t>；睡眠和活动区合并设置的，</w:t>
      </w:r>
      <w:r>
        <w:rPr>
          <w:rFonts w:ascii="宋体" w:eastAsia="宋体" w:hAnsi="宋体" w:cs="仿宋_GB2312"/>
          <w:sz w:val="32"/>
          <w:szCs w:val="32"/>
        </w:rPr>
        <w:t>应设置</w:t>
      </w:r>
      <w:r>
        <w:rPr>
          <w:rFonts w:ascii="宋体" w:eastAsia="宋体" w:hAnsi="宋体" w:cs="仿宋_GB2312" w:hint="eastAsia"/>
          <w:sz w:val="32"/>
          <w:szCs w:val="32"/>
        </w:rPr>
        <w:t>床位的收纳空间。</w:t>
      </w:r>
    </w:p>
    <w:p w14:paraId="3BF0DBE1" w14:textId="7780536C"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二、托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的室内房间高度和走廊宽度应符合婴幼儿活动和照护的要求，楼梯扶手、栏杆、踏步高度和宽度应满足</w:t>
      </w:r>
      <w:r w:rsidR="00E25FE3">
        <w:rPr>
          <w:rFonts w:ascii="宋体" w:eastAsia="宋体" w:hAnsi="宋体" w:cs="黑体" w:hint="eastAsia"/>
          <w:bCs/>
          <w:kern w:val="2"/>
          <w:sz w:val="32"/>
          <w:szCs w:val="32"/>
        </w:rPr>
        <w:t>婴</w:t>
      </w:r>
      <w:r>
        <w:rPr>
          <w:rFonts w:ascii="宋体" w:eastAsia="宋体" w:hAnsi="宋体" w:cs="黑体" w:hint="eastAsia"/>
          <w:bCs/>
          <w:kern w:val="2"/>
          <w:sz w:val="32"/>
          <w:szCs w:val="32"/>
        </w:rPr>
        <w:t>幼儿使用、保护</w:t>
      </w:r>
      <w:r w:rsidR="00E25FE3">
        <w:rPr>
          <w:rFonts w:ascii="宋体" w:eastAsia="宋体" w:hAnsi="宋体" w:cs="黑体" w:hint="eastAsia"/>
          <w:bCs/>
          <w:kern w:val="2"/>
          <w:sz w:val="32"/>
          <w:szCs w:val="32"/>
        </w:rPr>
        <w:t>婴</w:t>
      </w:r>
      <w:r>
        <w:rPr>
          <w:rFonts w:ascii="宋体" w:eastAsia="宋体" w:hAnsi="宋体" w:cs="黑体" w:hint="eastAsia"/>
          <w:bCs/>
          <w:kern w:val="2"/>
          <w:sz w:val="32"/>
          <w:szCs w:val="32"/>
        </w:rPr>
        <w:t>幼儿安全的要求。</w:t>
      </w:r>
    </w:p>
    <w:p w14:paraId="22300FA5"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三、入口</w:t>
      </w:r>
      <w:r w:rsidR="00B50737">
        <w:rPr>
          <w:rFonts w:ascii="宋体" w:eastAsia="宋体" w:hAnsi="宋体" w:cs="黑体" w:hint="eastAsia"/>
          <w:bCs/>
          <w:kern w:val="2"/>
          <w:sz w:val="32"/>
          <w:szCs w:val="32"/>
        </w:rPr>
        <w:t>晨检</w:t>
      </w:r>
      <w:r>
        <w:rPr>
          <w:rFonts w:ascii="宋体" w:eastAsia="宋体" w:hAnsi="宋体" w:cs="黑体" w:hint="eastAsia"/>
          <w:bCs/>
          <w:kern w:val="2"/>
          <w:sz w:val="32"/>
          <w:szCs w:val="32"/>
        </w:rPr>
        <w:t>接待厅应宽敞明亮，有利于人流集散通行，</w:t>
      </w:r>
      <w:proofErr w:type="gramStart"/>
      <w:r>
        <w:rPr>
          <w:rFonts w:ascii="宋体" w:eastAsia="宋体" w:hAnsi="宋体" w:cs="黑体" w:hint="eastAsia"/>
          <w:bCs/>
          <w:kern w:val="2"/>
          <w:sz w:val="32"/>
          <w:szCs w:val="32"/>
        </w:rPr>
        <w:lastRenderedPageBreak/>
        <w:t>宜设置</w:t>
      </w:r>
      <w:proofErr w:type="gramEnd"/>
      <w:r>
        <w:rPr>
          <w:rFonts w:ascii="宋体" w:eastAsia="宋体" w:hAnsi="宋体" w:cs="黑体" w:hint="eastAsia"/>
          <w:bCs/>
          <w:kern w:val="2"/>
          <w:sz w:val="32"/>
          <w:szCs w:val="32"/>
        </w:rPr>
        <w:t>家属等候区、婴儿车存放区。</w:t>
      </w:r>
    </w:p>
    <w:p w14:paraId="28D4FCAB" w14:textId="07DF38F3" w:rsidR="003F2406" w:rsidRDefault="003F2406" w:rsidP="0082347A">
      <w:pPr>
        <w:pStyle w:val="11"/>
        <w:spacing w:line="360" w:lineRule="auto"/>
        <w:ind w:firstLine="640"/>
        <w:rPr>
          <w:rFonts w:ascii="仿宋" w:eastAsia="仿宋" w:hAnsi="仿宋" w:cs="仿宋_GB2312"/>
          <w:sz w:val="32"/>
          <w:szCs w:val="32"/>
        </w:rPr>
      </w:pPr>
      <w:r>
        <w:rPr>
          <w:rFonts w:ascii="宋体" w:hAnsi="宋体" w:cs="黑体" w:hint="eastAsia"/>
          <w:bCs/>
          <w:sz w:val="32"/>
          <w:szCs w:val="32"/>
        </w:rPr>
        <w:t>四、托</w:t>
      </w:r>
      <w:proofErr w:type="gramStart"/>
      <w:r>
        <w:rPr>
          <w:rFonts w:ascii="宋体" w:hAnsi="宋体" w:cs="黑体" w:hint="eastAsia"/>
          <w:bCs/>
          <w:sz w:val="32"/>
          <w:szCs w:val="32"/>
        </w:rPr>
        <w:t>育机构</w:t>
      </w:r>
      <w:proofErr w:type="gramEnd"/>
      <w:r>
        <w:rPr>
          <w:rFonts w:ascii="宋体" w:hAnsi="宋体" w:cs="黑体" w:hint="eastAsia"/>
          <w:bCs/>
          <w:sz w:val="32"/>
          <w:szCs w:val="32"/>
        </w:rPr>
        <w:t>的</w:t>
      </w:r>
      <w:r w:rsidR="00E25FE3">
        <w:rPr>
          <w:rFonts w:ascii="宋体" w:hAnsi="宋体" w:cs="黑体" w:hint="eastAsia"/>
          <w:bCs/>
          <w:sz w:val="32"/>
          <w:szCs w:val="32"/>
        </w:rPr>
        <w:t>婴</w:t>
      </w:r>
      <w:r>
        <w:rPr>
          <w:rFonts w:ascii="宋体" w:hAnsi="宋体" w:cs="黑体" w:hint="eastAsia"/>
          <w:bCs/>
          <w:sz w:val="32"/>
          <w:szCs w:val="32"/>
        </w:rPr>
        <w:t>幼儿活动区域宜采用柔性、易清洁的楼地面材料；</w:t>
      </w:r>
      <w:r>
        <w:rPr>
          <w:rFonts w:ascii="宋体" w:hAnsi="宋体" w:cs="仿宋_GB2312"/>
          <w:sz w:val="32"/>
          <w:szCs w:val="32"/>
        </w:rPr>
        <w:t>有水房间地面应采用防滑材料</w:t>
      </w:r>
      <w:r>
        <w:rPr>
          <w:rFonts w:ascii="仿宋" w:eastAsia="仿宋" w:hAnsi="仿宋" w:cs="仿宋_GB2312" w:hint="eastAsia"/>
          <w:sz w:val="32"/>
          <w:szCs w:val="32"/>
        </w:rPr>
        <w:t>；</w:t>
      </w:r>
      <w:r>
        <w:rPr>
          <w:rFonts w:ascii="宋体" w:hAnsi="宋体" w:cs="黑体" w:hint="eastAsia"/>
          <w:bCs/>
          <w:sz w:val="32"/>
          <w:szCs w:val="32"/>
        </w:rPr>
        <w:t>墙面宜选用环保、耐久、易清洁和美观的材料</w:t>
      </w:r>
      <w:r w:rsidR="00B50737">
        <w:rPr>
          <w:rFonts w:ascii="宋体" w:hAnsi="宋体" w:cs="黑体" w:hint="eastAsia"/>
          <w:bCs/>
          <w:sz w:val="32"/>
          <w:szCs w:val="32"/>
        </w:rPr>
        <w:t>；</w:t>
      </w:r>
      <w:r>
        <w:rPr>
          <w:rFonts w:ascii="宋体" w:hAnsi="宋体" w:cs="黑体" w:hint="eastAsia"/>
          <w:bCs/>
          <w:sz w:val="32"/>
          <w:szCs w:val="32"/>
        </w:rPr>
        <w:t>宜选用</w:t>
      </w:r>
      <w:r w:rsidR="00B50737">
        <w:rPr>
          <w:rFonts w:ascii="宋体" w:hAnsi="宋体" w:cs="黑体" w:hint="eastAsia"/>
          <w:bCs/>
          <w:sz w:val="32"/>
          <w:szCs w:val="32"/>
        </w:rPr>
        <w:t>吸声降噪</w:t>
      </w:r>
      <w:r w:rsidR="00B50737">
        <w:rPr>
          <w:rFonts w:ascii="宋体" w:hAnsi="宋体" w:cs="黑体"/>
          <w:bCs/>
          <w:sz w:val="32"/>
          <w:szCs w:val="32"/>
        </w:rPr>
        <w:t>材料，并</w:t>
      </w:r>
      <w:r>
        <w:rPr>
          <w:rFonts w:ascii="宋体" w:hAnsi="宋体" w:cs="黑体" w:hint="eastAsia"/>
          <w:bCs/>
          <w:sz w:val="32"/>
          <w:szCs w:val="32"/>
        </w:rPr>
        <w:t>适合婴幼儿心理特点的色彩；内墙阳角、柱子及窗台宜做成小圆角</w:t>
      </w:r>
      <w:r w:rsidR="00B50737">
        <w:rPr>
          <w:rFonts w:ascii="宋体" w:hAnsi="宋体" w:cs="黑体" w:hint="eastAsia"/>
          <w:bCs/>
          <w:sz w:val="32"/>
          <w:szCs w:val="32"/>
        </w:rPr>
        <w:t>；家具宜</w:t>
      </w:r>
      <w:r w:rsidR="007E5B84">
        <w:rPr>
          <w:rFonts w:ascii="宋体" w:hAnsi="宋体" w:cs="黑体" w:hint="eastAsia"/>
          <w:bCs/>
          <w:sz w:val="32"/>
          <w:szCs w:val="32"/>
        </w:rPr>
        <w:t>适合</w:t>
      </w:r>
      <w:r w:rsidR="007E5B84">
        <w:rPr>
          <w:rFonts w:ascii="宋体" w:hAnsi="宋体" w:cs="黑体"/>
          <w:bCs/>
          <w:sz w:val="32"/>
          <w:szCs w:val="32"/>
        </w:rPr>
        <w:t>婴幼儿尺度</w:t>
      </w:r>
      <w:r w:rsidR="007E5B84">
        <w:rPr>
          <w:rFonts w:ascii="宋体" w:hAnsi="宋体" w:cs="黑体" w:hint="eastAsia"/>
          <w:bCs/>
          <w:sz w:val="32"/>
          <w:szCs w:val="32"/>
        </w:rPr>
        <w:t>、防蹬踏，边缘宜做成小圆角。</w:t>
      </w:r>
    </w:p>
    <w:p w14:paraId="0DEDE9CA" w14:textId="3459F4CB"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五、</w:t>
      </w:r>
      <w:r w:rsidR="00E25FE3">
        <w:rPr>
          <w:rFonts w:ascii="宋体" w:eastAsia="宋体" w:hAnsi="宋体" w:cs="黑体" w:hint="eastAsia"/>
          <w:bCs/>
          <w:kern w:val="2"/>
          <w:sz w:val="32"/>
          <w:szCs w:val="32"/>
        </w:rPr>
        <w:t>婴</w:t>
      </w:r>
      <w:r>
        <w:rPr>
          <w:rFonts w:ascii="宋体" w:eastAsia="宋体" w:hAnsi="宋体" w:cs="黑体" w:hint="eastAsia"/>
          <w:bCs/>
          <w:kern w:val="2"/>
          <w:sz w:val="32"/>
          <w:szCs w:val="32"/>
        </w:rPr>
        <w:t>幼儿活动区域宜设双扇平开门，不应设置弹簧门、推拉门、旋转门，不宜设置门槛，</w:t>
      </w:r>
      <w:proofErr w:type="gramStart"/>
      <w:r>
        <w:rPr>
          <w:rFonts w:ascii="宋体" w:eastAsia="宋体" w:hAnsi="宋体" w:cs="黑体" w:hint="eastAsia"/>
          <w:bCs/>
          <w:kern w:val="2"/>
          <w:sz w:val="32"/>
          <w:szCs w:val="32"/>
        </w:rPr>
        <w:t>宜设置</w:t>
      </w:r>
      <w:proofErr w:type="gramEnd"/>
      <w:r>
        <w:rPr>
          <w:rFonts w:ascii="宋体" w:eastAsia="宋体" w:hAnsi="宋体" w:cs="黑体" w:hint="eastAsia"/>
          <w:bCs/>
          <w:kern w:val="2"/>
          <w:sz w:val="32"/>
          <w:szCs w:val="32"/>
        </w:rPr>
        <w:t>门扇固定装置。门应设置观察窗，采用安全玻璃。</w:t>
      </w:r>
    </w:p>
    <w:p w14:paraId="7B2EB0AA" w14:textId="0E177115"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六、</w:t>
      </w:r>
      <w:r w:rsidR="00E25FE3">
        <w:rPr>
          <w:rFonts w:ascii="宋体" w:eastAsia="宋体" w:hAnsi="宋体" w:cs="黑体" w:hint="eastAsia"/>
          <w:bCs/>
          <w:kern w:val="2"/>
          <w:sz w:val="32"/>
          <w:szCs w:val="32"/>
        </w:rPr>
        <w:t>婴</w:t>
      </w:r>
      <w:r>
        <w:rPr>
          <w:rFonts w:ascii="宋体" w:eastAsia="宋体" w:hAnsi="宋体" w:cs="黑体" w:hint="eastAsia"/>
          <w:bCs/>
          <w:kern w:val="2"/>
          <w:sz w:val="32"/>
          <w:szCs w:val="32"/>
        </w:rPr>
        <w:t>幼儿活动用房窗台距楼地面不宜高于0.60m，</w:t>
      </w:r>
      <w:r w:rsidR="00E95B47" w:rsidRPr="00E95B47">
        <w:rPr>
          <w:rFonts w:ascii="宋体" w:eastAsia="宋体" w:hAnsi="宋体" w:cs="黑体" w:hint="eastAsia"/>
          <w:bCs/>
          <w:kern w:val="2"/>
          <w:sz w:val="32"/>
          <w:szCs w:val="32"/>
        </w:rPr>
        <w:t>当窗台面距楼地面高度低于</w:t>
      </w:r>
      <w:r w:rsidR="00E95B47" w:rsidRPr="00E95B47">
        <w:rPr>
          <w:rFonts w:ascii="宋体" w:eastAsia="宋体" w:hAnsi="宋体" w:cs="黑体"/>
          <w:bCs/>
          <w:kern w:val="2"/>
          <w:sz w:val="32"/>
          <w:szCs w:val="32"/>
        </w:rPr>
        <w:t>0.90m</w:t>
      </w:r>
      <w:r w:rsidR="00E95B47" w:rsidRPr="00E95B47">
        <w:rPr>
          <w:rFonts w:ascii="宋体" w:eastAsia="宋体" w:hAnsi="宋体" w:cs="黑体" w:hint="eastAsia"/>
          <w:bCs/>
          <w:kern w:val="2"/>
          <w:sz w:val="32"/>
          <w:szCs w:val="32"/>
        </w:rPr>
        <w:t>时，应采取防护措施，防护高度应从可踏部位顶面起算，不应低于</w:t>
      </w:r>
      <w:r w:rsidR="00E95B47" w:rsidRPr="00E95B47">
        <w:rPr>
          <w:rFonts w:ascii="宋体" w:eastAsia="宋体" w:hAnsi="宋体" w:cs="黑体"/>
          <w:bCs/>
          <w:kern w:val="2"/>
          <w:sz w:val="32"/>
          <w:szCs w:val="32"/>
        </w:rPr>
        <w:t>0.90m</w:t>
      </w:r>
      <w:r w:rsidR="00E95B47" w:rsidRPr="00E95B47">
        <w:rPr>
          <w:rFonts w:ascii="宋体" w:eastAsia="宋体" w:hAnsi="宋体" w:cs="黑体" w:hint="eastAsia"/>
          <w:bCs/>
          <w:kern w:val="2"/>
          <w:sz w:val="32"/>
          <w:szCs w:val="32"/>
        </w:rPr>
        <w:t>。</w:t>
      </w:r>
      <w:r>
        <w:rPr>
          <w:rFonts w:ascii="宋体" w:eastAsia="宋体" w:hAnsi="宋体" w:cs="黑体" w:hint="eastAsia"/>
          <w:bCs/>
          <w:kern w:val="2"/>
          <w:sz w:val="32"/>
          <w:szCs w:val="32"/>
        </w:rPr>
        <w:t>。</w:t>
      </w:r>
      <w:bookmarkStart w:id="11" w:name="_GoBack"/>
      <w:bookmarkEnd w:id="11"/>
    </w:p>
    <w:p w14:paraId="493C5222" w14:textId="6EF97CBE"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七、</w:t>
      </w:r>
      <w:r w:rsidR="00E25FE3">
        <w:rPr>
          <w:rFonts w:ascii="宋体" w:eastAsia="宋体" w:hAnsi="宋体" w:cs="黑体" w:hint="eastAsia"/>
          <w:bCs/>
          <w:kern w:val="2"/>
          <w:sz w:val="32"/>
          <w:szCs w:val="32"/>
        </w:rPr>
        <w:t>婴</w:t>
      </w:r>
      <w:r>
        <w:rPr>
          <w:rFonts w:ascii="宋体" w:eastAsia="宋体" w:hAnsi="宋体" w:cs="黑体" w:hint="eastAsia"/>
          <w:bCs/>
          <w:kern w:val="2"/>
          <w:sz w:val="32"/>
          <w:szCs w:val="32"/>
        </w:rPr>
        <w:t>幼儿卫生间宜临近活动</w:t>
      </w:r>
      <w:r w:rsidR="00290341">
        <w:rPr>
          <w:rFonts w:ascii="宋体" w:eastAsia="宋体" w:hAnsi="宋体" w:cs="黑体" w:hint="eastAsia"/>
          <w:bCs/>
          <w:kern w:val="2"/>
          <w:sz w:val="32"/>
          <w:szCs w:val="32"/>
        </w:rPr>
        <w:t>区</w:t>
      </w:r>
      <w:r>
        <w:rPr>
          <w:rFonts w:ascii="宋体" w:eastAsia="宋体" w:hAnsi="宋体" w:cs="黑体" w:hint="eastAsia"/>
          <w:bCs/>
          <w:kern w:val="2"/>
          <w:sz w:val="32"/>
          <w:szCs w:val="32"/>
        </w:rPr>
        <w:t>或</w:t>
      </w:r>
      <w:r w:rsidR="00290341">
        <w:rPr>
          <w:rFonts w:ascii="宋体" w:eastAsia="宋体" w:hAnsi="宋体" w:cs="黑体" w:hint="eastAsia"/>
          <w:bCs/>
          <w:kern w:val="2"/>
          <w:sz w:val="32"/>
          <w:szCs w:val="32"/>
        </w:rPr>
        <w:t>睡眠区</w:t>
      </w:r>
      <w:r>
        <w:rPr>
          <w:rFonts w:ascii="宋体" w:eastAsia="宋体" w:hAnsi="宋体" w:cs="黑体" w:hint="eastAsia"/>
          <w:bCs/>
          <w:kern w:val="2"/>
          <w:sz w:val="32"/>
          <w:szCs w:val="32"/>
        </w:rPr>
        <w:t>设置，宜分间或分隔设置；卫生间不宜设置台阶，宜设婴儿</w:t>
      </w:r>
      <w:proofErr w:type="gramStart"/>
      <w:r>
        <w:rPr>
          <w:rFonts w:ascii="宋体" w:eastAsia="宋体" w:hAnsi="宋体" w:cs="黑体" w:hint="eastAsia"/>
          <w:bCs/>
          <w:kern w:val="2"/>
          <w:sz w:val="32"/>
          <w:szCs w:val="32"/>
        </w:rPr>
        <w:t>护理台</w:t>
      </w:r>
      <w:proofErr w:type="gramEnd"/>
      <w:r>
        <w:rPr>
          <w:rFonts w:ascii="宋体" w:eastAsia="宋体" w:hAnsi="宋体" w:cs="黑体" w:hint="eastAsia"/>
          <w:bCs/>
          <w:kern w:val="2"/>
          <w:sz w:val="32"/>
          <w:szCs w:val="32"/>
        </w:rPr>
        <w:t>和婴儿冲洗设施；托小班和</w:t>
      </w:r>
      <w:proofErr w:type="gramStart"/>
      <w:r>
        <w:rPr>
          <w:rFonts w:ascii="宋体" w:eastAsia="宋体" w:hAnsi="宋体" w:cs="黑体" w:hint="eastAsia"/>
          <w:bCs/>
          <w:kern w:val="2"/>
          <w:sz w:val="32"/>
          <w:szCs w:val="32"/>
        </w:rPr>
        <w:t>托大班宜设</w:t>
      </w:r>
      <w:proofErr w:type="gramEnd"/>
      <w:r>
        <w:rPr>
          <w:rFonts w:ascii="宋体" w:eastAsia="宋体" w:hAnsi="宋体" w:cs="黑体" w:hint="eastAsia"/>
          <w:bCs/>
          <w:kern w:val="2"/>
          <w:sz w:val="32"/>
          <w:szCs w:val="32"/>
        </w:rPr>
        <w:t>适合幼儿使用的卫生器具，每班宜设2-4个大便器、2-3个小便器、3-5个适合幼儿使用的洗手池</w:t>
      </w:r>
      <w:r w:rsidR="002836EC" w:rsidRPr="002836EC">
        <w:rPr>
          <w:rFonts w:asciiTheme="minorEastAsia" w:eastAsiaTheme="minorEastAsia" w:hAnsiTheme="minorEastAsia" w:hint="eastAsia"/>
          <w:sz w:val="32"/>
          <w:szCs w:val="32"/>
        </w:rPr>
        <w:t>或盥洗台水龙头</w:t>
      </w:r>
      <w:r>
        <w:rPr>
          <w:rFonts w:ascii="宋体" w:eastAsia="宋体" w:hAnsi="宋体" w:cs="黑体" w:hint="eastAsia"/>
          <w:bCs/>
          <w:kern w:val="2"/>
          <w:sz w:val="32"/>
          <w:szCs w:val="32"/>
        </w:rPr>
        <w:t>，便器之间宜设隔断</w:t>
      </w:r>
      <w:r w:rsidR="00B50737">
        <w:rPr>
          <w:rFonts w:ascii="宋体" w:eastAsia="宋体" w:hAnsi="宋体" w:cs="黑体" w:hint="eastAsia"/>
          <w:bCs/>
          <w:kern w:val="2"/>
          <w:sz w:val="32"/>
          <w:szCs w:val="32"/>
        </w:rPr>
        <w:t>；可结合</w:t>
      </w:r>
      <w:r w:rsidR="00B57249">
        <w:rPr>
          <w:rFonts w:ascii="宋体" w:eastAsia="宋体" w:hAnsi="宋体" w:cs="黑体" w:hint="eastAsia"/>
          <w:bCs/>
          <w:kern w:val="2"/>
          <w:sz w:val="32"/>
          <w:szCs w:val="32"/>
        </w:rPr>
        <w:t>使用</w:t>
      </w:r>
      <w:r w:rsidR="00B50737">
        <w:rPr>
          <w:rFonts w:ascii="宋体" w:eastAsia="宋体" w:hAnsi="宋体" w:cs="黑体" w:hint="eastAsia"/>
          <w:bCs/>
          <w:kern w:val="2"/>
          <w:sz w:val="32"/>
          <w:szCs w:val="32"/>
        </w:rPr>
        <w:t>需求</w:t>
      </w:r>
      <w:r w:rsidR="00B50737">
        <w:rPr>
          <w:rFonts w:ascii="宋体" w:eastAsia="宋体" w:hAnsi="宋体" w:cs="黑体"/>
          <w:bCs/>
          <w:kern w:val="2"/>
          <w:sz w:val="32"/>
          <w:szCs w:val="32"/>
        </w:rPr>
        <w:t>设置成人</w:t>
      </w:r>
      <w:r w:rsidR="00B50737">
        <w:rPr>
          <w:rFonts w:ascii="宋体" w:eastAsia="宋体" w:hAnsi="宋体" w:cs="黑体" w:hint="eastAsia"/>
          <w:bCs/>
          <w:kern w:val="2"/>
          <w:sz w:val="32"/>
          <w:szCs w:val="32"/>
        </w:rPr>
        <w:t>卫生间。</w:t>
      </w:r>
    </w:p>
    <w:p w14:paraId="2A27BD3E" w14:textId="0AAAAA9D"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八</w:t>
      </w:r>
      <w:r>
        <w:rPr>
          <w:rFonts w:ascii="宋体" w:eastAsia="宋体" w:hAnsi="宋体" w:cs="黑体"/>
          <w:bCs/>
          <w:kern w:val="2"/>
          <w:sz w:val="32"/>
          <w:szCs w:val="32"/>
        </w:rPr>
        <w:t>、</w:t>
      </w:r>
      <w:r w:rsidR="00E25FE3">
        <w:rPr>
          <w:rFonts w:ascii="宋体" w:eastAsia="宋体" w:hAnsi="宋体" w:cs="黑体" w:hint="eastAsia"/>
          <w:bCs/>
          <w:kern w:val="2"/>
          <w:sz w:val="32"/>
          <w:szCs w:val="32"/>
        </w:rPr>
        <w:t>母婴</w:t>
      </w:r>
      <w:r>
        <w:rPr>
          <w:rFonts w:ascii="宋体" w:eastAsia="宋体" w:hAnsi="宋体" w:cs="黑体" w:hint="eastAsia"/>
          <w:bCs/>
          <w:kern w:val="2"/>
          <w:sz w:val="32"/>
          <w:szCs w:val="32"/>
        </w:rPr>
        <w:t>室宜临近婴幼儿生活空间，宜设尿布台、洗手池等设施。</w:t>
      </w:r>
    </w:p>
    <w:p w14:paraId="5193B3A9"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九</w:t>
      </w:r>
      <w:r>
        <w:rPr>
          <w:rFonts w:ascii="宋体" w:eastAsia="宋体" w:hAnsi="宋体" w:cs="黑体"/>
          <w:bCs/>
          <w:kern w:val="2"/>
          <w:sz w:val="32"/>
          <w:szCs w:val="32"/>
        </w:rPr>
        <w:t>、</w:t>
      </w:r>
      <w:r>
        <w:rPr>
          <w:rFonts w:ascii="宋体" w:eastAsia="宋体" w:hAnsi="宋体" w:cs="黑体" w:hint="eastAsia"/>
          <w:bCs/>
          <w:kern w:val="2"/>
          <w:sz w:val="32"/>
          <w:szCs w:val="32"/>
        </w:rPr>
        <w:t>隔离室</w:t>
      </w:r>
      <w:proofErr w:type="gramStart"/>
      <w:r>
        <w:rPr>
          <w:rFonts w:ascii="宋体" w:eastAsia="宋体" w:hAnsi="宋体" w:cs="黑体" w:hint="eastAsia"/>
          <w:bCs/>
          <w:kern w:val="2"/>
          <w:sz w:val="32"/>
          <w:szCs w:val="32"/>
        </w:rPr>
        <w:t>宜设置</w:t>
      </w:r>
      <w:proofErr w:type="gramEnd"/>
      <w:r>
        <w:rPr>
          <w:rFonts w:ascii="宋体" w:eastAsia="宋体" w:hAnsi="宋体" w:cs="黑体" w:hint="eastAsia"/>
          <w:bCs/>
          <w:kern w:val="2"/>
          <w:sz w:val="32"/>
          <w:szCs w:val="32"/>
        </w:rPr>
        <w:t>独立卫生间，具有良好通风。</w:t>
      </w:r>
    </w:p>
    <w:p w14:paraId="2A6046D1" w14:textId="5060055A"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十</w:t>
      </w:r>
      <w:r>
        <w:rPr>
          <w:rFonts w:ascii="宋体" w:eastAsia="宋体" w:hAnsi="宋体" w:cs="黑体"/>
          <w:bCs/>
          <w:kern w:val="2"/>
          <w:sz w:val="32"/>
          <w:szCs w:val="32"/>
        </w:rPr>
        <w:t>、</w:t>
      </w:r>
      <w:r>
        <w:rPr>
          <w:rFonts w:ascii="宋体" w:eastAsia="宋体" w:hAnsi="宋体" w:cs="黑体" w:hint="eastAsia"/>
          <w:bCs/>
          <w:kern w:val="2"/>
          <w:sz w:val="32"/>
          <w:szCs w:val="32"/>
        </w:rPr>
        <w:t>餐食</w:t>
      </w:r>
      <w:proofErr w:type="gramStart"/>
      <w:r>
        <w:rPr>
          <w:rFonts w:ascii="宋体" w:eastAsia="宋体" w:hAnsi="宋体" w:cs="黑体" w:hint="eastAsia"/>
          <w:bCs/>
          <w:kern w:val="2"/>
          <w:sz w:val="32"/>
          <w:szCs w:val="32"/>
        </w:rPr>
        <w:t>准备</w:t>
      </w:r>
      <w:r w:rsidR="00B50737">
        <w:rPr>
          <w:rFonts w:ascii="宋体" w:eastAsia="宋体" w:hAnsi="宋体" w:cs="黑体" w:hint="eastAsia"/>
          <w:bCs/>
          <w:kern w:val="2"/>
          <w:sz w:val="32"/>
          <w:szCs w:val="32"/>
        </w:rPr>
        <w:t>区</w:t>
      </w:r>
      <w:r>
        <w:rPr>
          <w:rFonts w:ascii="宋体" w:eastAsia="宋体" w:hAnsi="宋体" w:cs="黑体" w:hint="eastAsia"/>
          <w:bCs/>
          <w:kern w:val="2"/>
          <w:sz w:val="32"/>
          <w:szCs w:val="32"/>
        </w:rPr>
        <w:t>宜</w:t>
      </w:r>
      <w:r w:rsidR="00B50737">
        <w:rPr>
          <w:rFonts w:ascii="宋体" w:eastAsia="宋体" w:hAnsi="宋体" w:cs="黑体" w:hint="eastAsia"/>
          <w:bCs/>
          <w:kern w:val="2"/>
          <w:sz w:val="32"/>
          <w:szCs w:val="32"/>
        </w:rPr>
        <w:t>相对</w:t>
      </w:r>
      <w:proofErr w:type="gramEnd"/>
      <w:r w:rsidR="00B50737">
        <w:rPr>
          <w:rFonts w:ascii="宋体" w:eastAsia="宋体" w:hAnsi="宋体" w:cs="黑体" w:hint="eastAsia"/>
          <w:bCs/>
          <w:kern w:val="2"/>
          <w:sz w:val="32"/>
          <w:szCs w:val="32"/>
        </w:rPr>
        <w:t>独立</w:t>
      </w:r>
      <w:r>
        <w:rPr>
          <w:rFonts w:ascii="宋体" w:eastAsia="宋体" w:hAnsi="宋体" w:cs="黑体" w:hint="eastAsia"/>
          <w:bCs/>
          <w:kern w:val="2"/>
          <w:sz w:val="32"/>
          <w:szCs w:val="32"/>
        </w:rPr>
        <w:t>，与婴幼儿活动用房宜有一定</w:t>
      </w:r>
      <w:r>
        <w:rPr>
          <w:rFonts w:ascii="宋体" w:eastAsia="宋体" w:hAnsi="宋体" w:cs="黑体" w:hint="eastAsia"/>
          <w:bCs/>
          <w:kern w:val="2"/>
          <w:sz w:val="32"/>
          <w:szCs w:val="32"/>
        </w:rPr>
        <w:lastRenderedPageBreak/>
        <w:t>距离。</w:t>
      </w:r>
    </w:p>
    <w:p w14:paraId="4A899365" w14:textId="0EBA3001" w:rsidR="003F2406" w:rsidRPr="0082347A" w:rsidRDefault="003F2406" w:rsidP="0082347A">
      <w:pPr>
        <w:pStyle w:val="CM2"/>
        <w:adjustRightInd/>
        <w:spacing w:line="360" w:lineRule="auto"/>
        <w:ind w:firstLineChars="200" w:firstLine="640"/>
        <w:jc w:val="both"/>
        <w:rPr>
          <w:rFonts w:ascii="宋体" w:eastAsia="宋体" w:hAnsi="宋体" w:cs="黑体"/>
          <w:bCs/>
          <w:kern w:val="2"/>
          <w:sz w:val="32"/>
          <w:szCs w:val="32"/>
        </w:rPr>
      </w:pPr>
      <w:r w:rsidRPr="0082347A">
        <w:rPr>
          <w:rFonts w:ascii="宋体" w:eastAsia="宋体" w:hAnsi="宋体" w:cs="黑体" w:hint="eastAsia"/>
          <w:bCs/>
          <w:kern w:val="2"/>
          <w:sz w:val="32"/>
          <w:szCs w:val="32"/>
        </w:rPr>
        <w:t>十一、托</w:t>
      </w:r>
      <w:proofErr w:type="gramStart"/>
      <w:r w:rsidRPr="0082347A">
        <w:rPr>
          <w:rFonts w:ascii="宋体" w:eastAsia="宋体" w:hAnsi="宋体" w:cs="黑体" w:hint="eastAsia"/>
          <w:bCs/>
          <w:kern w:val="2"/>
          <w:sz w:val="32"/>
          <w:szCs w:val="32"/>
        </w:rPr>
        <w:t>育机构</w:t>
      </w:r>
      <w:proofErr w:type="gramEnd"/>
      <w:r w:rsidRPr="0082347A">
        <w:rPr>
          <w:rFonts w:ascii="宋体" w:eastAsia="宋体" w:hAnsi="宋体" w:cs="黑体" w:hint="eastAsia"/>
          <w:bCs/>
          <w:kern w:val="2"/>
          <w:sz w:val="32"/>
          <w:szCs w:val="32"/>
        </w:rPr>
        <w:t>场地内设汽车库（场）时，应与</w:t>
      </w:r>
      <w:r w:rsidR="00E95B47">
        <w:rPr>
          <w:rFonts w:ascii="宋体" w:eastAsia="宋体" w:hAnsi="宋体" w:cs="黑体" w:hint="eastAsia"/>
          <w:bCs/>
          <w:kern w:val="2"/>
          <w:sz w:val="32"/>
          <w:szCs w:val="32"/>
        </w:rPr>
        <w:t>婴幼儿</w:t>
      </w:r>
      <w:r w:rsidRPr="0082347A">
        <w:rPr>
          <w:rFonts w:ascii="宋体" w:eastAsia="宋体" w:hAnsi="宋体" w:cs="黑体" w:hint="eastAsia"/>
          <w:bCs/>
          <w:kern w:val="2"/>
          <w:sz w:val="32"/>
          <w:szCs w:val="32"/>
        </w:rPr>
        <w:t>活动场地分开，并应符合现行国家及行业标准的规定。</w:t>
      </w:r>
    </w:p>
    <w:p w14:paraId="1AE870DF"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第三十二条</w:t>
      </w:r>
      <w:r>
        <w:rPr>
          <w:rFonts w:ascii="宋体" w:eastAsia="宋体" w:hAnsi="宋体" w:cs="黑体" w:hint="eastAsia"/>
          <w:bCs/>
          <w:kern w:val="2"/>
          <w:sz w:val="32"/>
          <w:szCs w:val="32"/>
        </w:rPr>
        <w:t xml:space="preserve"> 新建</w:t>
      </w:r>
      <w:proofErr w:type="gramStart"/>
      <w:r>
        <w:rPr>
          <w:rFonts w:ascii="宋体" w:eastAsia="宋体" w:hAnsi="宋体" w:cs="黑体" w:hint="eastAsia"/>
          <w:bCs/>
          <w:kern w:val="2"/>
          <w:sz w:val="32"/>
          <w:szCs w:val="32"/>
        </w:rPr>
        <w:t>独立托育机构</w:t>
      </w:r>
      <w:proofErr w:type="gramEnd"/>
      <w:r>
        <w:rPr>
          <w:rFonts w:ascii="宋体" w:eastAsia="宋体" w:hAnsi="宋体" w:cs="黑体" w:hint="eastAsia"/>
          <w:bCs/>
          <w:kern w:val="2"/>
          <w:sz w:val="32"/>
          <w:szCs w:val="32"/>
        </w:rPr>
        <w:t>的抗震、消防应严格按照现行国家相关标准进行设计。合建及既有托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应经有关部门验收合格，符合抗震、防火、环保等方面的规定。</w:t>
      </w:r>
    </w:p>
    <w:p w14:paraId="623ED30E" w14:textId="637530E6"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第三十三条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的给水应符合现行国家标准《生活饮用水卫生标准》（GB5749）</w:t>
      </w:r>
      <w:r w:rsidR="002836EC" w:rsidRPr="002836EC">
        <w:rPr>
          <w:rFonts w:asciiTheme="minorEastAsia" w:eastAsiaTheme="minorEastAsia" w:hAnsiTheme="minorEastAsia" w:cs="黑体" w:hint="eastAsia"/>
          <w:bCs/>
          <w:sz w:val="32"/>
          <w:szCs w:val="32"/>
        </w:rPr>
        <w:t>的规定</w:t>
      </w:r>
      <w:r>
        <w:rPr>
          <w:rFonts w:ascii="宋体" w:eastAsia="宋体" w:hAnsi="宋体" w:cs="黑体" w:hint="eastAsia"/>
          <w:bCs/>
          <w:kern w:val="2"/>
          <w:sz w:val="32"/>
          <w:szCs w:val="32"/>
        </w:rPr>
        <w:t>。热水器等应有防止幼儿接触的保护措施。</w:t>
      </w:r>
    </w:p>
    <w:p w14:paraId="1F33BB32"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第三十四条</w:t>
      </w:r>
      <w:r>
        <w:rPr>
          <w:rFonts w:ascii="宋体" w:eastAsia="宋体" w:hAnsi="宋体" w:cs="黑体" w:hint="eastAsia"/>
          <w:bCs/>
          <w:kern w:val="2"/>
          <w:sz w:val="32"/>
          <w:szCs w:val="32"/>
        </w:rPr>
        <w:t xml:space="preserve"> 婴幼儿活动用房应有直接天然采光，并</w:t>
      </w:r>
      <w:r>
        <w:rPr>
          <w:rFonts w:ascii="宋体" w:eastAsia="宋体" w:hAnsi="宋体" w:cs="黑体"/>
          <w:bCs/>
          <w:kern w:val="2"/>
          <w:sz w:val="32"/>
          <w:szCs w:val="32"/>
        </w:rPr>
        <w:t>应</w:t>
      </w:r>
      <w:r>
        <w:rPr>
          <w:rFonts w:ascii="宋体" w:eastAsia="宋体" w:hAnsi="宋体" w:cs="黑体" w:hint="eastAsia"/>
          <w:bCs/>
          <w:kern w:val="2"/>
          <w:sz w:val="32"/>
          <w:szCs w:val="32"/>
        </w:rPr>
        <w:t>满足冬至日</w:t>
      </w:r>
      <w:r>
        <w:rPr>
          <w:rFonts w:ascii="宋体" w:eastAsia="宋体" w:hAnsi="宋体" w:cs="黑体"/>
          <w:bCs/>
          <w:kern w:val="2"/>
          <w:sz w:val="32"/>
          <w:szCs w:val="32"/>
        </w:rPr>
        <w:t>底层满窗日照不少于</w:t>
      </w:r>
      <w:r>
        <w:rPr>
          <w:rFonts w:ascii="宋体" w:eastAsia="宋体" w:hAnsi="宋体" w:cs="黑体" w:hint="eastAsia"/>
          <w:bCs/>
          <w:kern w:val="2"/>
          <w:sz w:val="32"/>
          <w:szCs w:val="32"/>
        </w:rPr>
        <w:t>3</w:t>
      </w:r>
      <w:r>
        <w:rPr>
          <w:rFonts w:ascii="宋体" w:eastAsia="宋体" w:hAnsi="宋体" w:cs="黑体"/>
          <w:bCs/>
          <w:kern w:val="2"/>
          <w:sz w:val="32"/>
          <w:szCs w:val="32"/>
        </w:rPr>
        <w:t>h</w:t>
      </w:r>
      <w:r>
        <w:rPr>
          <w:rFonts w:ascii="宋体" w:eastAsia="宋体" w:hAnsi="宋体" w:cs="黑体" w:hint="eastAsia"/>
          <w:bCs/>
          <w:kern w:val="2"/>
          <w:sz w:val="32"/>
          <w:szCs w:val="32"/>
        </w:rPr>
        <w:t>。卫生间、未设外窗的房间等</w:t>
      </w:r>
      <w:proofErr w:type="gramStart"/>
      <w:r>
        <w:rPr>
          <w:rFonts w:ascii="宋体" w:eastAsia="宋体" w:hAnsi="宋体" w:cs="黑体" w:hint="eastAsia"/>
          <w:bCs/>
          <w:kern w:val="2"/>
          <w:sz w:val="32"/>
          <w:szCs w:val="32"/>
        </w:rPr>
        <w:t>宜设置</w:t>
      </w:r>
      <w:proofErr w:type="gramEnd"/>
      <w:r>
        <w:rPr>
          <w:rFonts w:ascii="宋体" w:eastAsia="宋体" w:hAnsi="宋体" w:cs="黑体" w:hint="eastAsia"/>
          <w:bCs/>
          <w:kern w:val="2"/>
          <w:sz w:val="32"/>
          <w:szCs w:val="32"/>
        </w:rPr>
        <w:t>通风设施。</w:t>
      </w:r>
    </w:p>
    <w:p w14:paraId="1EA1315A" w14:textId="0A6239F3"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第三十五条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w:t>
      </w:r>
      <w:r w:rsidR="00E25FE3">
        <w:rPr>
          <w:rFonts w:ascii="宋体" w:eastAsia="宋体" w:hAnsi="宋体" w:cs="黑体" w:hint="eastAsia"/>
          <w:bCs/>
          <w:kern w:val="2"/>
          <w:sz w:val="32"/>
          <w:szCs w:val="32"/>
        </w:rPr>
        <w:t>婴</w:t>
      </w:r>
      <w:r>
        <w:rPr>
          <w:rFonts w:ascii="宋体" w:eastAsia="宋体" w:hAnsi="宋体" w:cs="黑体" w:hint="eastAsia"/>
          <w:bCs/>
          <w:kern w:val="2"/>
          <w:sz w:val="32"/>
          <w:szCs w:val="32"/>
        </w:rPr>
        <w:t>幼儿活动用房</w:t>
      </w:r>
      <w:proofErr w:type="gramStart"/>
      <w:r>
        <w:rPr>
          <w:rFonts w:ascii="宋体" w:eastAsia="宋体" w:hAnsi="宋体" w:cs="黑体" w:hint="eastAsia"/>
          <w:bCs/>
          <w:kern w:val="2"/>
          <w:sz w:val="32"/>
          <w:szCs w:val="32"/>
        </w:rPr>
        <w:t>宜设置</w:t>
      </w:r>
      <w:proofErr w:type="gramEnd"/>
      <w:r>
        <w:rPr>
          <w:rFonts w:ascii="宋体" w:eastAsia="宋体" w:hAnsi="宋体" w:cs="黑体" w:hint="eastAsia"/>
          <w:bCs/>
          <w:kern w:val="2"/>
          <w:sz w:val="32"/>
          <w:szCs w:val="32"/>
        </w:rPr>
        <w:t>集中采暖系统，散热器宜暗装，应有可靠的安全防护措施。</w:t>
      </w:r>
    </w:p>
    <w:p w14:paraId="28EF0869" w14:textId="7A48750F"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第三十六条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的供电设施应安全可靠。室内照明宜采用带保护罩的节能灯具，应安装应急照明灯。</w:t>
      </w:r>
      <w:r w:rsidR="00E95B47">
        <w:rPr>
          <w:rFonts w:ascii="宋体" w:eastAsia="宋体" w:hAnsi="宋体" w:cs="黑体" w:hint="eastAsia"/>
          <w:bCs/>
          <w:kern w:val="2"/>
          <w:sz w:val="32"/>
          <w:szCs w:val="32"/>
        </w:rPr>
        <w:t>婴</w:t>
      </w:r>
      <w:r>
        <w:rPr>
          <w:rFonts w:ascii="宋体" w:eastAsia="宋体" w:hAnsi="宋体" w:cs="黑体" w:hint="eastAsia"/>
          <w:bCs/>
          <w:kern w:val="2"/>
          <w:sz w:val="32"/>
          <w:szCs w:val="32"/>
        </w:rPr>
        <w:t>幼儿活动用房应采用安全型插座。</w:t>
      </w:r>
    </w:p>
    <w:p w14:paraId="75227F41"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第三十七条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应根据使用特点和需求，设置相适应的弱电设施和信息系统，建立全覆盖的安全防护信息体系，充分利用互联网、大数据等技术，提升托</w:t>
      </w:r>
      <w:proofErr w:type="gramStart"/>
      <w:r>
        <w:rPr>
          <w:rFonts w:ascii="宋体" w:eastAsia="宋体" w:hAnsi="宋体" w:cs="黑体" w:hint="eastAsia"/>
          <w:bCs/>
          <w:kern w:val="2"/>
          <w:sz w:val="32"/>
          <w:szCs w:val="32"/>
        </w:rPr>
        <w:t>育服务</w:t>
      </w:r>
      <w:proofErr w:type="gramEnd"/>
      <w:r>
        <w:rPr>
          <w:rFonts w:ascii="宋体" w:eastAsia="宋体" w:hAnsi="宋体" w:cs="黑体" w:hint="eastAsia"/>
          <w:bCs/>
          <w:kern w:val="2"/>
          <w:sz w:val="32"/>
          <w:szCs w:val="32"/>
        </w:rPr>
        <w:t>数字化、智能化水平。</w:t>
      </w:r>
      <w:bookmarkStart w:id="12" w:name="_Toc85558356"/>
    </w:p>
    <w:p w14:paraId="4778DC05" w14:textId="77777777" w:rsidR="003F2406" w:rsidRDefault="003F2406">
      <w:pPr>
        <w:pStyle w:val="11"/>
        <w:snapToGrid w:val="0"/>
        <w:spacing w:beforeLines="200" w:before="624" w:afterLines="50" w:after="156" w:line="360" w:lineRule="auto"/>
        <w:ind w:firstLineChars="0" w:firstLine="0"/>
        <w:jc w:val="center"/>
        <w:outlineLvl w:val="0"/>
        <w:rPr>
          <w:rFonts w:ascii="黑体" w:eastAsia="黑体" w:hAnsi="黑体" w:cs="黑体"/>
          <w:sz w:val="36"/>
          <w:szCs w:val="36"/>
        </w:rPr>
      </w:pPr>
      <w:r>
        <w:rPr>
          <w:rFonts w:ascii="黑体" w:eastAsia="黑体" w:hAnsi="黑体" w:cs="黑体" w:hint="eastAsia"/>
          <w:sz w:val="36"/>
          <w:szCs w:val="36"/>
        </w:rPr>
        <w:lastRenderedPageBreak/>
        <w:t xml:space="preserve">第六章 </w:t>
      </w:r>
      <w:r>
        <w:rPr>
          <w:rFonts w:ascii="黑体" w:eastAsia="黑体" w:hAnsi="黑体" w:cs="黑体"/>
          <w:sz w:val="36"/>
          <w:szCs w:val="36"/>
        </w:rPr>
        <w:t xml:space="preserve"> </w:t>
      </w:r>
      <w:r>
        <w:rPr>
          <w:rFonts w:ascii="黑体" w:eastAsia="黑体" w:hAnsi="黑体" w:cs="黑体" w:hint="eastAsia"/>
          <w:sz w:val="36"/>
          <w:szCs w:val="36"/>
        </w:rPr>
        <w:t>相关指标</w:t>
      </w:r>
    </w:p>
    <w:bookmarkEnd w:id="12"/>
    <w:p w14:paraId="029D8BF4" w14:textId="77777777"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第三十八条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的投资估算应按国家现行有关规定编制。</w:t>
      </w:r>
    </w:p>
    <w:p w14:paraId="710EC4D6" w14:textId="7FDA26D2" w:rsidR="003F2406" w:rsidRDefault="003F2406" w:rsidP="0082347A">
      <w:pPr>
        <w:pStyle w:val="CM2"/>
        <w:adjustRightInd/>
        <w:spacing w:beforeLines="50" w:before="156" w:line="360" w:lineRule="auto"/>
        <w:ind w:firstLineChars="200" w:firstLine="643"/>
        <w:jc w:val="both"/>
        <w:rPr>
          <w:rFonts w:ascii="宋体" w:eastAsia="宋体" w:hAnsi="宋体" w:cs="黑体"/>
          <w:bCs/>
          <w:kern w:val="2"/>
          <w:sz w:val="32"/>
          <w:szCs w:val="32"/>
        </w:rPr>
      </w:pPr>
      <w:r>
        <w:rPr>
          <w:rFonts w:ascii="宋体" w:eastAsia="宋体" w:hAnsi="宋体" w:cs="黑体" w:hint="eastAsia"/>
          <w:b/>
          <w:bCs/>
          <w:kern w:val="2"/>
          <w:sz w:val="32"/>
          <w:szCs w:val="32"/>
        </w:rPr>
        <w:t>第三十九条</w:t>
      </w:r>
      <w:r>
        <w:rPr>
          <w:rFonts w:ascii="宋体" w:eastAsia="宋体" w:hAnsi="宋体" w:cs="黑体" w:hint="eastAsia"/>
          <w:bCs/>
          <w:kern w:val="2"/>
          <w:sz w:val="32"/>
          <w:szCs w:val="32"/>
        </w:rPr>
        <w:t xml:space="preserve"> 托</w:t>
      </w:r>
      <w:proofErr w:type="gramStart"/>
      <w:r>
        <w:rPr>
          <w:rFonts w:ascii="宋体" w:eastAsia="宋体" w:hAnsi="宋体" w:cs="黑体" w:hint="eastAsia"/>
          <w:bCs/>
          <w:kern w:val="2"/>
          <w:sz w:val="32"/>
          <w:szCs w:val="32"/>
        </w:rPr>
        <w:t>育机构</w:t>
      </w:r>
      <w:proofErr w:type="gramEnd"/>
      <w:r>
        <w:rPr>
          <w:rFonts w:ascii="宋体" w:eastAsia="宋体" w:hAnsi="宋体" w:cs="黑体" w:hint="eastAsia"/>
          <w:bCs/>
          <w:kern w:val="2"/>
          <w:sz w:val="32"/>
          <w:szCs w:val="32"/>
        </w:rPr>
        <w:t>的经济评价和后评估应</w:t>
      </w:r>
      <w:r w:rsidR="002836EC" w:rsidRPr="002836EC">
        <w:rPr>
          <w:rFonts w:asciiTheme="minorEastAsia" w:eastAsiaTheme="minorEastAsia" w:hAnsiTheme="minorEastAsia" w:cs="黑体" w:hint="eastAsia"/>
          <w:bCs/>
          <w:sz w:val="32"/>
          <w:szCs w:val="32"/>
        </w:rPr>
        <w:t>按</w:t>
      </w:r>
      <w:r>
        <w:rPr>
          <w:rFonts w:ascii="宋体" w:eastAsia="宋体" w:hAnsi="宋体" w:cs="黑体" w:hint="eastAsia"/>
          <w:bCs/>
          <w:kern w:val="2"/>
          <w:sz w:val="32"/>
          <w:szCs w:val="32"/>
        </w:rPr>
        <w:t>国家现行的有关建设项目经济评价方法与参数的规定</w:t>
      </w:r>
      <w:r w:rsidR="002836EC" w:rsidRPr="002836EC">
        <w:rPr>
          <w:rFonts w:asciiTheme="minorEastAsia" w:eastAsiaTheme="minorEastAsia" w:hAnsiTheme="minorEastAsia" w:cs="黑体" w:hint="eastAsia"/>
          <w:bCs/>
          <w:sz w:val="32"/>
          <w:szCs w:val="32"/>
        </w:rPr>
        <w:t>执行</w:t>
      </w:r>
      <w:r>
        <w:rPr>
          <w:rFonts w:ascii="宋体" w:eastAsia="宋体" w:hAnsi="宋体" w:cs="黑体" w:hint="eastAsia"/>
          <w:bCs/>
          <w:kern w:val="2"/>
          <w:sz w:val="32"/>
          <w:szCs w:val="32"/>
        </w:rPr>
        <w:t>。</w:t>
      </w:r>
    </w:p>
    <w:p w14:paraId="5EA24499" w14:textId="77777777" w:rsidR="003F2406" w:rsidRDefault="003F2406">
      <w:pPr>
        <w:pStyle w:val="11"/>
        <w:snapToGrid w:val="0"/>
        <w:spacing w:beforeLines="200" w:before="624" w:afterLines="50" w:after="156" w:line="360" w:lineRule="auto"/>
        <w:ind w:firstLineChars="0" w:firstLine="0"/>
        <w:jc w:val="center"/>
        <w:outlineLvl w:val="0"/>
        <w:rPr>
          <w:rFonts w:ascii="黑体" w:eastAsia="黑体" w:hAnsi="黑体" w:cs="黑体"/>
          <w:sz w:val="36"/>
          <w:szCs w:val="36"/>
        </w:rPr>
      </w:pPr>
      <w:r>
        <w:rPr>
          <w:rFonts w:ascii="仿宋_GB2312" w:eastAsia="仿宋_GB2312" w:hAnsi="仿宋_GB2312" w:cs="仿宋_GB2312"/>
          <w:color w:val="000000"/>
          <w:sz w:val="32"/>
          <w:szCs w:val="32"/>
        </w:rPr>
        <w:br w:type="page"/>
      </w:r>
      <w:bookmarkStart w:id="13" w:name="_Toc85558357"/>
      <w:proofErr w:type="gramStart"/>
      <w:r>
        <w:rPr>
          <w:rFonts w:ascii="黑体" w:eastAsia="黑体" w:hAnsi="黑体" w:cs="黑体"/>
          <w:sz w:val="36"/>
          <w:szCs w:val="36"/>
        </w:rPr>
        <w:lastRenderedPageBreak/>
        <w:t>本建设</w:t>
      </w:r>
      <w:proofErr w:type="gramEnd"/>
      <w:r>
        <w:rPr>
          <w:rFonts w:ascii="黑体" w:eastAsia="黑体" w:hAnsi="黑体" w:cs="黑体"/>
          <w:sz w:val="36"/>
          <w:szCs w:val="36"/>
        </w:rPr>
        <w:t>标准用词和用语说明</w:t>
      </w:r>
      <w:bookmarkEnd w:id="13"/>
    </w:p>
    <w:p w14:paraId="122E7FEB" w14:textId="77777777" w:rsidR="003F2406" w:rsidRDefault="003F2406" w:rsidP="0082347A">
      <w:pPr>
        <w:pStyle w:val="CM2"/>
        <w:adjustRightInd/>
        <w:spacing w:beforeLines="50" w:before="156"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1 为便于在执行</w:t>
      </w:r>
      <w:proofErr w:type="gramStart"/>
      <w:r>
        <w:rPr>
          <w:rFonts w:ascii="宋体" w:eastAsia="宋体" w:hAnsi="宋体" w:cs="黑体" w:hint="eastAsia"/>
          <w:bCs/>
          <w:kern w:val="2"/>
          <w:sz w:val="32"/>
          <w:szCs w:val="32"/>
        </w:rPr>
        <w:t>本建设</w:t>
      </w:r>
      <w:proofErr w:type="gramEnd"/>
      <w:r>
        <w:rPr>
          <w:rFonts w:ascii="宋体" w:eastAsia="宋体" w:hAnsi="宋体" w:cs="黑体" w:hint="eastAsia"/>
          <w:bCs/>
          <w:kern w:val="2"/>
          <w:sz w:val="32"/>
          <w:szCs w:val="32"/>
        </w:rPr>
        <w:t>标准条文时区别对待，对要求严格程度不同的用词说明如下：</w:t>
      </w:r>
    </w:p>
    <w:p w14:paraId="1CEE2826"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1）表示很严格，非这样做不可的：</w:t>
      </w:r>
    </w:p>
    <w:p w14:paraId="7787021C"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正面</w:t>
      </w:r>
      <w:proofErr w:type="gramStart"/>
      <w:r>
        <w:rPr>
          <w:rFonts w:ascii="宋体" w:eastAsia="宋体" w:hAnsi="宋体" w:cs="黑体" w:hint="eastAsia"/>
          <w:bCs/>
          <w:kern w:val="2"/>
          <w:sz w:val="32"/>
          <w:szCs w:val="32"/>
        </w:rPr>
        <w:t>词采用</w:t>
      </w:r>
      <w:proofErr w:type="gramEnd"/>
      <w:r>
        <w:rPr>
          <w:rFonts w:ascii="宋体" w:eastAsia="宋体" w:hAnsi="宋体" w:cs="黑体" w:hint="eastAsia"/>
          <w:bCs/>
          <w:kern w:val="2"/>
          <w:sz w:val="32"/>
          <w:szCs w:val="32"/>
        </w:rPr>
        <w:t>“必须”，反面</w:t>
      </w:r>
      <w:proofErr w:type="gramStart"/>
      <w:r>
        <w:rPr>
          <w:rFonts w:ascii="宋体" w:eastAsia="宋体" w:hAnsi="宋体" w:cs="黑体" w:hint="eastAsia"/>
          <w:bCs/>
          <w:kern w:val="2"/>
          <w:sz w:val="32"/>
          <w:szCs w:val="32"/>
        </w:rPr>
        <w:t>词采用</w:t>
      </w:r>
      <w:proofErr w:type="gramEnd"/>
      <w:r>
        <w:rPr>
          <w:rFonts w:ascii="宋体" w:eastAsia="宋体" w:hAnsi="宋体" w:cs="黑体" w:hint="eastAsia"/>
          <w:bCs/>
          <w:kern w:val="2"/>
          <w:sz w:val="32"/>
          <w:szCs w:val="32"/>
        </w:rPr>
        <w:t>“严禁”；</w:t>
      </w:r>
    </w:p>
    <w:p w14:paraId="1168D0E1"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2）表示严格，在正常情况均应这样做的：</w:t>
      </w:r>
    </w:p>
    <w:p w14:paraId="7D220002"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正面</w:t>
      </w:r>
      <w:proofErr w:type="gramStart"/>
      <w:r>
        <w:rPr>
          <w:rFonts w:ascii="宋体" w:eastAsia="宋体" w:hAnsi="宋体" w:cs="黑体" w:hint="eastAsia"/>
          <w:bCs/>
          <w:kern w:val="2"/>
          <w:sz w:val="32"/>
          <w:szCs w:val="32"/>
        </w:rPr>
        <w:t>词采用</w:t>
      </w:r>
      <w:proofErr w:type="gramEnd"/>
      <w:r>
        <w:rPr>
          <w:rFonts w:ascii="宋体" w:eastAsia="宋体" w:hAnsi="宋体" w:cs="黑体" w:hint="eastAsia"/>
          <w:bCs/>
          <w:kern w:val="2"/>
          <w:sz w:val="32"/>
          <w:szCs w:val="32"/>
        </w:rPr>
        <w:t>“应”，反面</w:t>
      </w:r>
      <w:proofErr w:type="gramStart"/>
      <w:r>
        <w:rPr>
          <w:rFonts w:ascii="宋体" w:eastAsia="宋体" w:hAnsi="宋体" w:cs="黑体" w:hint="eastAsia"/>
          <w:bCs/>
          <w:kern w:val="2"/>
          <w:sz w:val="32"/>
          <w:szCs w:val="32"/>
        </w:rPr>
        <w:t>词采用</w:t>
      </w:r>
      <w:proofErr w:type="gramEnd"/>
      <w:r>
        <w:rPr>
          <w:rFonts w:ascii="宋体" w:eastAsia="宋体" w:hAnsi="宋体" w:cs="黑体" w:hint="eastAsia"/>
          <w:bCs/>
          <w:kern w:val="2"/>
          <w:sz w:val="32"/>
          <w:szCs w:val="32"/>
        </w:rPr>
        <w:t>“不应”或“不得”；</w:t>
      </w:r>
    </w:p>
    <w:p w14:paraId="1C673661"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3）表示允许稍有选择，在条件许可时首先应这样做的：</w:t>
      </w:r>
    </w:p>
    <w:p w14:paraId="3E9DDF36"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正面</w:t>
      </w:r>
      <w:proofErr w:type="gramStart"/>
      <w:r>
        <w:rPr>
          <w:rFonts w:ascii="宋体" w:eastAsia="宋体" w:hAnsi="宋体" w:cs="黑体" w:hint="eastAsia"/>
          <w:bCs/>
          <w:kern w:val="2"/>
          <w:sz w:val="32"/>
          <w:szCs w:val="32"/>
        </w:rPr>
        <w:t>词采用</w:t>
      </w:r>
      <w:proofErr w:type="gramEnd"/>
      <w:r>
        <w:rPr>
          <w:rFonts w:ascii="宋体" w:eastAsia="宋体" w:hAnsi="宋体" w:cs="黑体" w:hint="eastAsia"/>
          <w:bCs/>
          <w:kern w:val="2"/>
          <w:sz w:val="32"/>
          <w:szCs w:val="32"/>
        </w:rPr>
        <w:t>“宜”，反面</w:t>
      </w:r>
      <w:proofErr w:type="gramStart"/>
      <w:r>
        <w:rPr>
          <w:rFonts w:ascii="宋体" w:eastAsia="宋体" w:hAnsi="宋体" w:cs="黑体" w:hint="eastAsia"/>
          <w:bCs/>
          <w:kern w:val="2"/>
          <w:sz w:val="32"/>
          <w:szCs w:val="32"/>
        </w:rPr>
        <w:t>词采用</w:t>
      </w:r>
      <w:proofErr w:type="gramEnd"/>
      <w:r>
        <w:rPr>
          <w:rFonts w:ascii="宋体" w:eastAsia="宋体" w:hAnsi="宋体" w:cs="黑体" w:hint="eastAsia"/>
          <w:bCs/>
          <w:kern w:val="2"/>
          <w:sz w:val="32"/>
          <w:szCs w:val="32"/>
        </w:rPr>
        <w:t>“不宜”；</w:t>
      </w:r>
    </w:p>
    <w:p w14:paraId="4988E864" w14:textId="77777777" w:rsidR="003F2406" w:rsidRDefault="003F2406" w:rsidP="0082347A">
      <w:pPr>
        <w:pStyle w:val="CM2"/>
        <w:adjustRightInd/>
        <w:spacing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4）表示有选择，在一定条件下可以这样做的，采用“可”。</w:t>
      </w:r>
    </w:p>
    <w:p w14:paraId="24483300" w14:textId="77777777" w:rsidR="003F2406" w:rsidRDefault="003F2406" w:rsidP="0082347A">
      <w:pPr>
        <w:pStyle w:val="CM2"/>
        <w:adjustRightInd/>
        <w:spacing w:beforeLines="50" w:before="156" w:line="360" w:lineRule="auto"/>
        <w:ind w:firstLineChars="200" w:firstLine="640"/>
        <w:jc w:val="both"/>
        <w:rPr>
          <w:rFonts w:ascii="宋体" w:eastAsia="宋体" w:hAnsi="宋体" w:cs="黑体"/>
          <w:bCs/>
          <w:kern w:val="2"/>
          <w:sz w:val="32"/>
          <w:szCs w:val="32"/>
        </w:rPr>
      </w:pPr>
      <w:r>
        <w:rPr>
          <w:rFonts w:ascii="宋体" w:eastAsia="宋体" w:hAnsi="宋体" w:cs="黑体" w:hint="eastAsia"/>
          <w:bCs/>
          <w:kern w:val="2"/>
          <w:sz w:val="32"/>
          <w:szCs w:val="32"/>
        </w:rPr>
        <w:t>2 条文中指明应按其他有关标准执行的写法为：“应符合……的规定”或“应按……执行”。</w:t>
      </w:r>
    </w:p>
    <w:p w14:paraId="00D94558" w14:textId="77777777" w:rsidR="003F2406" w:rsidRDefault="003F2406">
      <w:pPr>
        <w:pStyle w:val="CM2"/>
        <w:adjustRightInd/>
        <w:spacing w:afterLines="50" w:after="156" w:line="360" w:lineRule="auto"/>
        <w:ind w:firstLineChars="200" w:firstLine="640"/>
        <w:jc w:val="both"/>
        <w:rPr>
          <w:rFonts w:ascii="宋体" w:eastAsia="宋体" w:hAnsi="宋体" w:cs="黑体"/>
          <w:bCs/>
          <w:kern w:val="2"/>
          <w:sz w:val="32"/>
          <w:szCs w:val="32"/>
        </w:rPr>
      </w:pPr>
    </w:p>
    <w:p w14:paraId="2A45F93E" w14:textId="77777777" w:rsidR="003F2406" w:rsidRDefault="003F2406">
      <w:pPr>
        <w:pStyle w:val="11"/>
        <w:snapToGrid w:val="0"/>
        <w:spacing w:beforeLines="200" w:before="624" w:afterLines="50" w:after="156" w:line="360" w:lineRule="auto"/>
        <w:ind w:firstLineChars="0" w:firstLine="0"/>
        <w:jc w:val="left"/>
        <w:outlineLvl w:val="0"/>
        <w:rPr>
          <w:rFonts w:ascii="黑体" w:eastAsia="黑体" w:hAnsi="黑体" w:cs="黑体"/>
          <w:sz w:val="36"/>
          <w:szCs w:val="36"/>
        </w:rPr>
      </w:pPr>
      <w:r>
        <w:rPr>
          <w:rFonts w:ascii="仿宋_GB2312" w:eastAsia="仿宋_GB2312" w:hAnsi="仿宋_GB2312" w:cs="仿宋_GB2312"/>
          <w:color w:val="000000"/>
          <w:sz w:val="32"/>
          <w:szCs w:val="32"/>
        </w:rPr>
        <w:br w:type="page"/>
      </w:r>
      <w:bookmarkStart w:id="14" w:name="_Toc85558358"/>
      <w:r>
        <w:rPr>
          <w:rFonts w:ascii="黑体" w:eastAsia="黑体" w:hAnsi="黑体" w:cs="黑体" w:hint="eastAsia"/>
          <w:sz w:val="36"/>
          <w:szCs w:val="36"/>
        </w:rPr>
        <w:lastRenderedPageBreak/>
        <w:t xml:space="preserve">附件 </w:t>
      </w:r>
    </w:p>
    <w:p w14:paraId="597782CF" w14:textId="77777777" w:rsidR="003F2406" w:rsidRDefault="003F2406">
      <w:pPr>
        <w:pStyle w:val="11"/>
        <w:snapToGrid w:val="0"/>
        <w:spacing w:beforeLines="200" w:before="624" w:afterLines="50" w:after="156" w:line="360" w:lineRule="auto"/>
        <w:ind w:firstLineChars="0" w:firstLine="0"/>
        <w:jc w:val="center"/>
        <w:outlineLvl w:val="0"/>
        <w:rPr>
          <w:rFonts w:ascii="黑体" w:eastAsia="黑体" w:hAnsi="黑体" w:cs="黑体"/>
          <w:sz w:val="36"/>
          <w:szCs w:val="36"/>
        </w:rPr>
      </w:pPr>
      <w:r>
        <w:rPr>
          <w:rFonts w:ascii="黑体" w:eastAsia="黑体" w:hAnsi="黑体" w:cs="黑体" w:hint="eastAsia"/>
          <w:sz w:val="36"/>
          <w:szCs w:val="36"/>
        </w:rPr>
        <w:t>托</w:t>
      </w:r>
      <w:proofErr w:type="gramStart"/>
      <w:r>
        <w:rPr>
          <w:rFonts w:ascii="黑体" w:eastAsia="黑体" w:hAnsi="黑体" w:cs="黑体" w:hint="eastAsia"/>
          <w:sz w:val="36"/>
          <w:szCs w:val="36"/>
        </w:rPr>
        <w:t>育</w:t>
      </w:r>
      <w:r>
        <w:rPr>
          <w:rFonts w:ascii="黑体" w:eastAsia="黑体" w:hAnsi="黑体" w:cs="黑体"/>
          <w:sz w:val="36"/>
          <w:szCs w:val="36"/>
        </w:rPr>
        <w:t>机构</w:t>
      </w:r>
      <w:proofErr w:type="gramEnd"/>
      <w:r>
        <w:rPr>
          <w:rFonts w:ascii="黑体" w:eastAsia="黑体" w:hAnsi="黑体" w:cs="黑体"/>
          <w:sz w:val="36"/>
          <w:szCs w:val="36"/>
        </w:rPr>
        <w:t>建设标准</w:t>
      </w:r>
      <w:r>
        <w:rPr>
          <w:rFonts w:ascii="黑体" w:eastAsia="黑体" w:hAnsi="黑体" w:cs="黑体" w:hint="eastAsia"/>
          <w:sz w:val="36"/>
          <w:szCs w:val="36"/>
        </w:rPr>
        <w:t>条文说明</w:t>
      </w:r>
      <w:bookmarkEnd w:id="14"/>
    </w:p>
    <w:p w14:paraId="58E228E2" w14:textId="77777777" w:rsidR="003F2406" w:rsidRDefault="003F2406">
      <w:pPr>
        <w:snapToGrid w:val="0"/>
        <w:spacing w:afterLines="50" w:after="156" w:line="360" w:lineRule="auto"/>
        <w:jc w:val="center"/>
        <w:rPr>
          <w:rFonts w:ascii="仿宋_GB2312" w:eastAsia="PMingLiU" w:hAnsi="仿宋"/>
          <w:b/>
          <w:bCs/>
          <w:sz w:val="28"/>
          <w:szCs w:val="28"/>
          <w:lang w:val="zh-TW" w:eastAsia="zh-TW"/>
        </w:rPr>
      </w:pPr>
    </w:p>
    <w:p w14:paraId="77475AFD" w14:textId="77777777" w:rsidR="003F2406" w:rsidRDefault="003F2406">
      <w:pPr>
        <w:widowControl/>
        <w:spacing w:afterLines="50" w:after="156" w:line="360" w:lineRule="auto"/>
        <w:jc w:val="center"/>
        <w:outlineLvl w:val="2"/>
        <w:rPr>
          <w:rFonts w:ascii="黑体" w:eastAsia="黑体" w:hAnsi="黑体" w:cs="黑体"/>
          <w:sz w:val="36"/>
          <w:szCs w:val="36"/>
          <w:lang w:val="zh-TW"/>
        </w:rPr>
      </w:pPr>
      <w:r>
        <w:rPr>
          <w:rFonts w:ascii="黑体" w:eastAsia="黑体" w:hAnsi="黑体" w:cs="黑体" w:hint="eastAsia"/>
          <w:sz w:val="36"/>
          <w:szCs w:val="36"/>
          <w:lang w:val="zh-TW"/>
        </w:rPr>
        <w:t>目  录</w:t>
      </w:r>
    </w:p>
    <w:p w14:paraId="077A838A" w14:textId="77777777" w:rsidR="003F2406" w:rsidRDefault="003F2406">
      <w:pPr>
        <w:rPr>
          <w:rFonts w:eastAsia="PMingLiU"/>
          <w:lang w:val="zh-TW" w:eastAsia="zh-TW"/>
        </w:rPr>
      </w:pPr>
    </w:p>
    <w:p w14:paraId="021500B4" w14:textId="77777777" w:rsidR="003F2406" w:rsidRDefault="003F2406">
      <w:pPr>
        <w:pStyle w:val="11"/>
        <w:spacing w:afterLines="50" w:after="156" w:line="360" w:lineRule="auto"/>
        <w:ind w:firstLineChars="0" w:firstLine="0"/>
        <w:rPr>
          <w:rFonts w:ascii="仿宋" w:eastAsia="仿宋" w:hAnsi="仿宋"/>
          <w:sz w:val="30"/>
          <w:szCs w:val="30"/>
          <w:lang w:val="zh-TW" w:eastAsia="zh-TW"/>
        </w:rPr>
      </w:pPr>
      <w:r>
        <w:rPr>
          <w:rFonts w:ascii="仿宋" w:eastAsia="仿宋" w:hAnsi="仿宋" w:hint="eastAsia"/>
          <w:sz w:val="30"/>
          <w:szCs w:val="30"/>
          <w:lang w:val="zh-TW"/>
        </w:rPr>
        <w:t>第一章 总  则</w:t>
      </w:r>
    </w:p>
    <w:p w14:paraId="7AC8BC60" w14:textId="77777777" w:rsidR="003F2406" w:rsidRDefault="003F2406">
      <w:pPr>
        <w:pStyle w:val="11"/>
        <w:spacing w:afterLines="50" w:after="156" w:line="360" w:lineRule="auto"/>
        <w:ind w:firstLineChars="0" w:firstLine="0"/>
        <w:rPr>
          <w:rFonts w:ascii="仿宋" w:eastAsia="仿宋" w:hAnsi="仿宋"/>
          <w:sz w:val="30"/>
          <w:szCs w:val="30"/>
          <w:lang w:val="zh-TW"/>
        </w:rPr>
      </w:pPr>
      <w:r>
        <w:rPr>
          <w:rFonts w:ascii="仿宋" w:eastAsia="仿宋" w:hAnsi="仿宋" w:hint="eastAsia"/>
          <w:sz w:val="30"/>
          <w:szCs w:val="30"/>
          <w:lang w:val="zh-TW"/>
        </w:rPr>
        <w:t>第二章 项目类别和构成</w:t>
      </w:r>
    </w:p>
    <w:p w14:paraId="01EF978E" w14:textId="77777777" w:rsidR="003F2406" w:rsidRDefault="003F2406">
      <w:pPr>
        <w:pStyle w:val="11"/>
        <w:spacing w:afterLines="50" w:after="156" w:line="360" w:lineRule="auto"/>
        <w:ind w:firstLineChars="0" w:firstLine="0"/>
        <w:rPr>
          <w:rFonts w:ascii="仿宋" w:eastAsia="仿宋" w:hAnsi="仿宋"/>
          <w:sz w:val="30"/>
          <w:szCs w:val="30"/>
          <w:lang w:val="zh-TW"/>
        </w:rPr>
      </w:pPr>
      <w:r>
        <w:rPr>
          <w:rFonts w:ascii="仿宋" w:eastAsia="仿宋" w:hAnsi="仿宋" w:hint="eastAsia"/>
          <w:sz w:val="30"/>
          <w:szCs w:val="30"/>
          <w:lang w:val="zh-TW"/>
        </w:rPr>
        <w:t>第三章 选址和规划布局</w:t>
      </w:r>
    </w:p>
    <w:p w14:paraId="5F95E38C" w14:textId="77777777" w:rsidR="003F2406" w:rsidRDefault="003F2406">
      <w:pPr>
        <w:pStyle w:val="11"/>
        <w:spacing w:afterLines="50" w:after="156" w:line="360" w:lineRule="auto"/>
        <w:ind w:firstLineChars="0" w:firstLine="0"/>
        <w:rPr>
          <w:rFonts w:ascii="仿宋" w:eastAsia="仿宋" w:hAnsi="仿宋"/>
          <w:sz w:val="30"/>
          <w:szCs w:val="30"/>
          <w:lang w:val="zh-TW" w:eastAsia="zh-TW"/>
        </w:rPr>
      </w:pPr>
      <w:r>
        <w:rPr>
          <w:rFonts w:ascii="仿宋" w:eastAsia="仿宋" w:hAnsi="仿宋" w:hint="eastAsia"/>
          <w:sz w:val="30"/>
          <w:szCs w:val="30"/>
          <w:lang w:val="zh-TW"/>
        </w:rPr>
        <w:t>第四章 建筑面积指标</w:t>
      </w:r>
    </w:p>
    <w:p w14:paraId="14475E36" w14:textId="77777777" w:rsidR="003F2406" w:rsidRDefault="003F2406">
      <w:pPr>
        <w:pStyle w:val="11"/>
        <w:spacing w:afterLines="50" w:after="156" w:line="360" w:lineRule="auto"/>
        <w:ind w:firstLineChars="0" w:firstLine="0"/>
        <w:rPr>
          <w:rFonts w:ascii="仿宋" w:eastAsia="仿宋" w:hAnsi="仿宋"/>
          <w:sz w:val="30"/>
          <w:szCs w:val="30"/>
          <w:lang w:val="zh-TW"/>
        </w:rPr>
      </w:pPr>
      <w:r>
        <w:rPr>
          <w:rFonts w:ascii="仿宋" w:eastAsia="仿宋" w:hAnsi="仿宋" w:hint="eastAsia"/>
          <w:sz w:val="30"/>
          <w:szCs w:val="30"/>
          <w:lang w:val="zh-TW"/>
        </w:rPr>
        <w:t>第五章 建筑与建筑设备</w:t>
      </w:r>
    </w:p>
    <w:p w14:paraId="10F5FAC3" w14:textId="77777777" w:rsidR="003F2406" w:rsidRDefault="003F2406">
      <w:pPr>
        <w:pStyle w:val="11"/>
        <w:spacing w:afterLines="50" w:after="156" w:line="360" w:lineRule="auto"/>
        <w:ind w:firstLineChars="0" w:firstLine="0"/>
        <w:rPr>
          <w:rFonts w:ascii="仿宋" w:eastAsia="仿宋" w:hAnsi="仿宋"/>
          <w:sz w:val="30"/>
          <w:szCs w:val="30"/>
          <w:lang w:val="zh-TW" w:eastAsia="zh-TW"/>
        </w:rPr>
      </w:pPr>
      <w:r>
        <w:rPr>
          <w:rFonts w:ascii="仿宋" w:eastAsia="仿宋" w:hAnsi="仿宋" w:hint="eastAsia"/>
          <w:sz w:val="30"/>
          <w:szCs w:val="30"/>
          <w:lang w:val="zh-TW"/>
        </w:rPr>
        <w:t>第六章 相关指标</w:t>
      </w:r>
    </w:p>
    <w:p w14:paraId="47A1C6B5" w14:textId="77777777" w:rsidR="003F2406" w:rsidRDefault="003F2406">
      <w:pPr>
        <w:pStyle w:val="11"/>
        <w:snapToGrid w:val="0"/>
        <w:spacing w:beforeLines="200" w:before="624" w:afterLines="50" w:after="156" w:line="360" w:lineRule="auto"/>
        <w:ind w:firstLineChars="0" w:firstLine="0"/>
        <w:jc w:val="center"/>
        <w:outlineLvl w:val="2"/>
        <w:rPr>
          <w:rFonts w:ascii="黑体" w:eastAsia="黑体" w:hAnsi="黑体" w:cs="黑体"/>
          <w:bCs/>
          <w:sz w:val="36"/>
          <w:szCs w:val="36"/>
        </w:rPr>
      </w:pPr>
      <w:r>
        <w:rPr>
          <w:rFonts w:ascii="黑体" w:eastAsia="黑体" w:hAnsi="黑体" w:cs="黑体"/>
          <w:b/>
          <w:bCs/>
          <w:sz w:val="30"/>
          <w:szCs w:val="30"/>
        </w:rPr>
        <w:br w:type="page"/>
      </w:r>
      <w:r>
        <w:rPr>
          <w:rFonts w:ascii="黑体" w:eastAsia="黑体" w:hAnsi="黑体" w:cs="黑体" w:hint="eastAsia"/>
          <w:bCs/>
          <w:sz w:val="36"/>
          <w:szCs w:val="36"/>
        </w:rPr>
        <w:lastRenderedPageBreak/>
        <w:t>第一章  总  则</w:t>
      </w:r>
    </w:p>
    <w:p w14:paraId="2450EC9D" w14:textId="77777777" w:rsidR="003F2406" w:rsidRPr="00AF3DC7" w:rsidRDefault="003F2406">
      <w:pPr>
        <w:spacing w:beforeLines="50" w:before="156" w:line="360" w:lineRule="auto"/>
        <w:rPr>
          <w:rFonts w:ascii="仿宋_GB2312" w:eastAsia="仿宋_GB2312" w:hAnsi="仿宋"/>
          <w:sz w:val="30"/>
          <w:szCs w:val="30"/>
          <w:lang w:val="zh-TW" w:eastAsia="zh-TW"/>
        </w:rPr>
      </w:pPr>
      <w:r w:rsidRPr="00AF3DC7">
        <w:rPr>
          <w:rFonts w:ascii="仿宋_GB2312" w:eastAsia="仿宋_GB2312" w:hAnsi="仿宋" w:hint="eastAsia"/>
          <w:b/>
          <w:bCs/>
          <w:sz w:val="30"/>
          <w:szCs w:val="30"/>
          <w:lang w:val="zh-TW" w:eastAsia="zh-TW"/>
        </w:rPr>
        <w:t>第一条</w:t>
      </w:r>
      <w:r w:rsidRPr="00AF3DC7">
        <w:rPr>
          <w:rFonts w:ascii="仿宋_GB2312" w:eastAsia="仿宋_GB2312" w:hAnsi="仿宋" w:hint="eastAsia"/>
          <w:sz w:val="30"/>
          <w:szCs w:val="30"/>
          <w:lang w:val="zh-TW" w:eastAsia="zh-TW"/>
        </w:rPr>
        <w:t xml:space="preserve"> 本条阐明了本建设标准的编制目的和意义。</w:t>
      </w:r>
    </w:p>
    <w:p w14:paraId="4F921B3A" w14:textId="77777777" w:rsidR="003F2406" w:rsidRPr="00AF3DC7" w:rsidRDefault="003F2406">
      <w:pPr>
        <w:spacing w:line="360" w:lineRule="auto"/>
        <w:ind w:firstLineChars="200" w:firstLine="600"/>
        <w:rPr>
          <w:rFonts w:ascii="仿宋_GB2312" w:eastAsia="仿宋_GB2312" w:hAnsi="仿宋"/>
          <w:sz w:val="30"/>
          <w:szCs w:val="30"/>
          <w:lang w:val="zh-TW" w:eastAsia="zh-TW"/>
        </w:rPr>
      </w:pPr>
      <w:r w:rsidRPr="00AF3DC7">
        <w:rPr>
          <w:rFonts w:ascii="仿宋_GB2312" w:eastAsia="仿宋_GB2312" w:hAnsi="仿宋" w:hint="eastAsia"/>
          <w:sz w:val="30"/>
          <w:szCs w:val="30"/>
          <w:lang w:val="zh-TW" w:eastAsia="zh-TW"/>
        </w:rPr>
        <w:t>《国务院办公厅关于促进3岁以下婴幼儿照护服务发展的指导意见》（国办发〔2019〕15号）明确指出“建立完善促进婴幼儿照护服务发展的政策法规体系、标准规范体系和服务供给体系。地方各级政府要按照标准和规范在新建居住区规划、建设与常住人口规模相适应的婴幼儿照护服务设施及配套安全措施，并与住宅同步验收、同步交付使用；老城区和已建成居住区无婴幼儿照护服务设施的，要限期通过购置、置换、租赁等方式建设。地方各级政府要将需要独立占地的婴幼儿照护服务设施和场地建设布局纳入相关规划，新建、扩建</w:t>
      </w:r>
      <w:r w:rsidRPr="00AF3DC7">
        <w:rPr>
          <w:rFonts w:ascii="仿宋_GB2312" w:eastAsia="仿宋_GB2312" w:hAnsi="仿宋" w:hint="eastAsia"/>
          <w:sz w:val="30"/>
          <w:szCs w:val="30"/>
          <w:lang w:val="zh-TW"/>
        </w:rPr>
        <w:t>、</w:t>
      </w:r>
      <w:r w:rsidRPr="00AF3DC7">
        <w:rPr>
          <w:rFonts w:ascii="仿宋_GB2312" w:eastAsia="仿宋_GB2312" w:hAnsi="仿宋" w:hint="eastAsia"/>
          <w:sz w:val="30"/>
          <w:szCs w:val="30"/>
          <w:lang w:val="zh-TW" w:eastAsia="zh-TW"/>
        </w:rPr>
        <w:t>改建一批婴幼儿照护服务机构和设施。”</w:t>
      </w:r>
    </w:p>
    <w:p w14:paraId="332B51E5" w14:textId="77777777" w:rsidR="003F2406" w:rsidRPr="00AF3DC7" w:rsidRDefault="003F2406">
      <w:pPr>
        <w:spacing w:line="360" w:lineRule="auto"/>
        <w:ind w:firstLineChars="200" w:firstLine="600"/>
        <w:rPr>
          <w:rFonts w:ascii="仿宋_GB2312" w:eastAsia="仿宋_GB2312" w:hAnsi="仿宋"/>
          <w:sz w:val="30"/>
          <w:szCs w:val="30"/>
          <w:lang w:val="zh-TW" w:eastAsia="zh-TW"/>
        </w:rPr>
      </w:pPr>
      <w:r w:rsidRPr="00AF3DC7">
        <w:rPr>
          <w:rFonts w:ascii="仿宋_GB2312" w:eastAsia="仿宋_GB2312" w:hAnsi="仿宋" w:hint="eastAsia"/>
          <w:sz w:val="30"/>
          <w:szCs w:val="30"/>
          <w:lang w:val="zh-TW" w:eastAsia="zh-TW"/>
        </w:rPr>
        <w:t>根据国家统一部署，全国各地将新建、改扩建一定规模的托育机构，满足婴幼儿照护服务发展需要。编制科学、合理的建设标准，对于进一步规范托育机构建设具有重要意义。</w:t>
      </w:r>
    </w:p>
    <w:p w14:paraId="1FF17F28" w14:textId="77777777" w:rsidR="003F2406" w:rsidRPr="00AF3DC7" w:rsidRDefault="003F2406">
      <w:pPr>
        <w:spacing w:beforeLines="50" w:before="156" w:line="360" w:lineRule="auto"/>
        <w:rPr>
          <w:rFonts w:ascii="仿宋_GB2312" w:eastAsia="仿宋_GB2312" w:hAnsi="仿宋"/>
          <w:sz w:val="30"/>
          <w:szCs w:val="30"/>
          <w:lang w:val="zh-TW" w:eastAsia="zh-TW"/>
        </w:rPr>
      </w:pPr>
      <w:r w:rsidRPr="00AF3DC7">
        <w:rPr>
          <w:rFonts w:ascii="仿宋_GB2312" w:eastAsia="仿宋_GB2312" w:hAnsi="仿宋" w:hint="eastAsia"/>
          <w:b/>
          <w:bCs/>
          <w:sz w:val="30"/>
          <w:szCs w:val="30"/>
          <w:lang w:val="zh-TW" w:eastAsia="zh-TW"/>
        </w:rPr>
        <w:t>第二条</w:t>
      </w:r>
      <w:r w:rsidRPr="00AF3DC7">
        <w:rPr>
          <w:rFonts w:ascii="仿宋_GB2312" w:eastAsia="仿宋_GB2312" w:hAnsi="仿宋" w:hint="eastAsia"/>
          <w:sz w:val="30"/>
          <w:szCs w:val="30"/>
          <w:lang w:val="zh-TW" w:eastAsia="zh-TW"/>
        </w:rPr>
        <w:t xml:space="preserve"> 本条规定了本建设标准的作用。</w:t>
      </w:r>
    </w:p>
    <w:p w14:paraId="0EA7E785" w14:textId="6E78B953" w:rsidR="003F2406" w:rsidRPr="00AF3DC7" w:rsidRDefault="003F2406">
      <w:pPr>
        <w:spacing w:line="360" w:lineRule="auto"/>
        <w:ind w:firstLineChars="200" w:firstLine="600"/>
        <w:rPr>
          <w:rFonts w:ascii="仿宋_GB2312" w:eastAsia="仿宋_GB2312" w:hAnsi="仿宋"/>
          <w:sz w:val="30"/>
          <w:szCs w:val="30"/>
          <w:lang w:val="zh-TW" w:eastAsia="zh-TW"/>
        </w:rPr>
      </w:pPr>
      <w:r w:rsidRPr="00AF3DC7">
        <w:rPr>
          <w:rFonts w:ascii="仿宋_GB2312" w:eastAsia="仿宋_GB2312" w:hAnsi="仿宋" w:hint="eastAsia"/>
          <w:sz w:val="30"/>
          <w:szCs w:val="30"/>
          <w:lang w:val="zh-TW" w:eastAsia="zh-TW"/>
        </w:rPr>
        <w:t>本建设标准是依据有关规定，由住房和城乡建设部、国家发展和改革委员会审批发布，是为托育机构项目科学决策服务的，是开展托育机构建设前期准备工作的重要依据，也是有关部门对托育机构建设项目进行</w:t>
      </w:r>
      <w:r w:rsidR="002836EC" w:rsidRPr="00C34ADC">
        <w:rPr>
          <w:rFonts w:ascii="仿宋" w:eastAsia="仿宋" w:hAnsi="仿宋" w:hint="eastAsia"/>
          <w:sz w:val="30"/>
          <w:szCs w:val="30"/>
        </w:rPr>
        <w:t>评估、审批、核准的主要依据</w:t>
      </w:r>
      <w:r w:rsidR="002836EC" w:rsidRPr="00C34ADC">
        <w:rPr>
          <w:rFonts w:ascii="仿宋" w:eastAsia="仿宋" w:hAnsi="仿宋" w:hint="eastAsia"/>
          <w:sz w:val="30"/>
          <w:szCs w:val="30"/>
        </w:rPr>
        <w:t>和</w:t>
      </w:r>
      <w:r w:rsidR="002836EC" w:rsidRPr="00C34ADC">
        <w:rPr>
          <w:rFonts w:ascii="仿宋" w:eastAsia="仿宋" w:hAnsi="仿宋" w:hint="eastAsia"/>
          <w:sz w:val="30"/>
          <w:szCs w:val="30"/>
        </w:rPr>
        <w:t>审查、监督</w:t>
      </w:r>
      <w:r w:rsidRPr="00C34ADC">
        <w:rPr>
          <w:rFonts w:ascii="仿宋" w:eastAsia="仿宋" w:hAnsi="仿宋" w:hint="eastAsia"/>
          <w:sz w:val="30"/>
          <w:szCs w:val="30"/>
          <w:lang w:val="zh-TW" w:eastAsia="zh-TW"/>
        </w:rPr>
        <w:t>的</w:t>
      </w:r>
      <w:r w:rsidR="002836EC" w:rsidRPr="00C34ADC">
        <w:rPr>
          <w:rFonts w:ascii="仿宋" w:eastAsia="仿宋" w:hAnsi="仿宋" w:hint="eastAsia"/>
          <w:sz w:val="30"/>
          <w:szCs w:val="30"/>
        </w:rPr>
        <w:t>重要</w:t>
      </w:r>
      <w:r w:rsidRPr="00AF3DC7">
        <w:rPr>
          <w:rFonts w:ascii="仿宋_GB2312" w:eastAsia="仿宋_GB2312" w:hAnsi="仿宋" w:hint="eastAsia"/>
          <w:sz w:val="30"/>
          <w:szCs w:val="30"/>
          <w:lang w:val="zh-TW" w:eastAsia="zh-TW"/>
        </w:rPr>
        <w:t>尺度。针对社会投资项目，可以本建设标准作为参考。</w:t>
      </w:r>
    </w:p>
    <w:p w14:paraId="5A697F74" w14:textId="77777777" w:rsidR="003F2406" w:rsidRPr="00AF3DC7" w:rsidRDefault="003F2406">
      <w:pPr>
        <w:spacing w:beforeLines="50" w:before="156" w:line="360" w:lineRule="auto"/>
        <w:rPr>
          <w:rFonts w:ascii="仿宋_GB2312" w:eastAsia="仿宋_GB2312" w:hAnsi="仿宋"/>
          <w:sz w:val="30"/>
          <w:szCs w:val="30"/>
          <w:lang w:val="zh-TW" w:eastAsia="zh-TW"/>
        </w:rPr>
      </w:pPr>
      <w:r w:rsidRPr="00AF3DC7">
        <w:rPr>
          <w:rFonts w:ascii="仿宋_GB2312" w:eastAsia="仿宋_GB2312" w:hAnsi="仿宋" w:hint="eastAsia"/>
          <w:b/>
          <w:bCs/>
          <w:sz w:val="30"/>
          <w:szCs w:val="30"/>
          <w:lang w:val="zh-TW" w:eastAsia="zh-TW"/>
        </w:rPr>
        <w:lastRenderedPageBreak/>
        <w:t>第三条</w:t>
      </w:r>
      <w:r w:rsidRPr="00AF3DC7">
        <w:rPr>
          <w:rFonts w:ascii="仿宋_GB2312" w:eastAsia="仿宋_GB2312" w:hAnsi="仿宋" w:hint="eastAsia"/>
          <w:sz w:val="30"/>
          <w:szCs w:val="30"/>
          <w:lang w:val="zh-TW" w:eastAsia="zh-TW"/>
        </w:rPr>
        <w:t xml:space="preserve"> 本条规定了建设标准的适用范围。</w:t>
      </w:r>
    </w:p>
    <w:p w14:paraId="1C4B7071" w14:textId="6F10516E" w:rsidR="003F2406" w:rsidRPr="00AF3DC7" w:rsidRDefault="003F2406">
      <w:pPr>
        <w:spacing w:line="360" w:lineRule="auto"/>
        <w:ind w:firstLineChars="200" w:firstLine="600"/>
        <w:rPr>
          <w:rFonts w:ascii="仿宋_GB2312" w:eastAsia="仿宋_GB2312" w:hAnsi="仿宋" w:cs="微软雅黑"/>
          <w:kern w:val="0"/>
          <w:sz w:val="30"/>
          <w:szCs w:val="30"/>
        </w:rPr>
      </w:pPr>
      <w:proofErr w:type="gramStart"/>
      <w:r w:rsidRPr="00AF3DC7">
        <w:rPr>
          <w:rFonts w:ascii="仿宋_GB2312" w:eastAsia="仿宋_GB2312" w:hAnsi="仿宋" w:cs="微软雅黑" w:hint="eastAsia"/>
          <w:kern w:val="0"/>
          <w:sz w:val="30"/>
          <w:szCs w:val="30"/>
        </w:rPr>
        <w:t>本建设</w:t>
      </w:r>
      <w:proofErr w:type="gramEnd"/>
      <w:r w:rsidRPr="00AF3DC7">
        <w:rPr>
          <w:rFonts w:ascii="仿宋_GB2312" w:eastAsia="仿宋_GB2312" w:hAnsi="仿宋" w:cs="微软雅黑" w:hint="eastAsia"/>
          <w:kern w:val="0"/>
          <w:sz w:val="30"/>
          <w:szCs w:val="30"/>
        </w:rPr>
        <w:t>标准主要适用于为3岁以下婴幼儿提供全日托、半日托、计时托、临时托</w:t>
      </w:r>
      <w:proofErr w:type="gramStart"/>
      <w:r w:rsidRPr="00AF3DC7">
        <w:rPr>
          <w:rFonts w:ascii="仿宋_GB2312" w:eastAsia="仿宋_GB2312" w:hAnsi="仿宋" w:cs="微软雅黑" w:hint="eastAsia"/>
          <w:kern w:val="0"/>
          <w:sz w:val="30"/>
          <w:szCs w:val="30"/>
        </w:rPr>
        <w:t>等托育</w:t>
      </w:r>
      <w:r w:rsidR="00C12C4D" w:rsidRPr="00AF3DC7">
        <w:rPr>
          <w:rFonts w:ascii="仿宋_GB2312" w:eastAsia="仿宋_GB2312" w:hAnsi="仿宋" w:cs="微软雅黑" w:hint="eastAsia"/>
          <w:kern w:val="0"/>
          <w:sz w:val="30"/>
          <w:szCs w:val="30"/>
        </w:rPr>
        <w:t>服务</w:t>
      </w:r>
      <w:proofErr w:type="gramEnd"/>
      <w:r w:rsidR="002836EC">
        <w:rPr>
          <w:rFonts w:ascii="仿宋_GB2312" w:eastAsia="仿宋_GB2312" w:hAnsi="仿宋" w:cs="微软雅黑" w:hint="eastAsia"/>
          <w:kern w:val="0"/>
          <w:sz w:val="30"/>
          <w:szCs w:val="30"/>
        </w:rPr>
        <w:t>的</w:t>
      </w:r>
      <w:r w:rsidRPr="00AF3DC7">
        <w:rPr>
          <w:rFonts w:ascii="仿宋_GB2312" w:eastAsia="仿宋_GB2312" w:hAnsi="仿宋" w:cs="微软雅黑" w:hint="eastAsia"/>
          <w:kern w:val="0"/>
          <w:sz w:val="30"/>
          <w:szCs w:val="30"/>
        </w:rPr>
        <w:t>机构新建</w:t>
      </w:r>
      <w:r w:rsidR="00931B85" w:rsidRPr="00AF3DC7">
        <w:rPr>
          <w:rFonts w:ascii="仿宋_GB2312" w:eastAsia="仿宋_GB2312" w:hAnsi="仿宋" w:cs="微软雅黑" w:hint="eastAsia"/>
          <w:kern w:val="0"/>
          <w:sz w:val="30"/>
          <w:szCs w:val="30"/>
        </w:rPr>
        <w:t>、</w:t>
      </w:r>
      <w:r w:rsidRPr="00AF3DC7">
        <w:rPr>
          <w:rFonts w:ascii="仿宋_GB2312" w:eastAsia="仿宋_GB2312" w:hAnsi="仿宋" w:cs="微软雅黑" w:hint="eastAsia"/>
          <w:kern w:val="0"/>
          <w:sz w:val="30"/>
          <w:szCs w:val="30"/>
        </w:rPr>
        <w:t>改建、扩建工程</w:t>
      </w:r>
      <w:r w:rsidR="00931B85" w:rsidRPr="00AF3DC7">
        <w:rPr>
          <w:rFonts w:ascii="仿宋_GB2312" w:eastAsia="仿宋_GB2312" w:hAnsi="仿宋" w:cs="微软雅黑" w:hint="eastAsia"/>
          <w:kern w:val="0"/>
          <w:sz w:val="30"/>
          <w:szCs w:val="30"/>
        </w:rPr>
        <w:t>，</w:t>
      </w:r>
      <w:proofErr w:type="gramStart"/>
      <w:r w:rsidRPr="00AF3DC7">
        <w:rPr>
          <w:rFonts w:ascii="仿宋_GB2312" w:eastAsia="仿宋_GB2312" w:hAnsi="仿宋" w:cs="微软雅黑" w:hint="eastAsia"/>
          <w:kern w:val="0"/>
          <w:sz w:val="30"/>
          <w:szCs w:val="30"/>
        </w:rPr>
        <w:t>其它提供托育服务</w:t>
      </w:r>
      <w:proofErr w:type="gramEnd"/>
      <w:r w:rsidRPr="00AF3DC7">
        <w:rPr>
          <w:rFonts w:ascii="仿宋_GB2312" w:eastAsia="仿宋_GB2312" w:hAnsi="仿宋" w:cs="微软雅黑" w:hint="eastAsia"/>
          <w:kern w:val="0"/>
          <w:sz w:val="30"/>
          <w:szCs w:val="30"/>
        </w:rPr>
        <w:t>的项目可参照执行。</w:t>
      </w:r>
    </w:p>
    <w:p w14:paraId="152556BA" w14:textId="77777777" w:rsidR="003F2406" w:rsidRPr="00AF3DC7" w:rsidRDefault="003F2406">
      <w:pPr>
        <w:spacing w:beforeLines="50" w:before="156" w:line="360" w:lineRule="auto"/>
        <w:rPr>
          <w:rFonts w:ascii="仿宋_GB2312" w:eastAsia="仿宋_GB2312" w:hAnsi="仿宋" w:cs="微软雅黑"/>
          <w:kern w:val="0"/>
          <w:sz w:val="30"/>
          <w:szCs w:val="30"/>
        </w:rPr>
      </w:pPr>
      <w:r w:rsidRPr="00AF3DC7">
        <w:rPr>
          <w:rFonts w:ascii="仿宋_GB2312" w:eastAsia="仿宋_GB2312" w:hAnsi="仿宋" w:hint="eastAsia"/>
          <w:b/>
          <w:bCs/>
          <w:sz w:val="30"/>
          <w:szCs w:val="30"/>
          <w:lang w:val="zh-TW" w:eastAsia="zh-TW"/>
        </w:rPr>
        <w:t xml:space="preserve">第四条 </w:t>
      </w:r>
      <w:r w:rsidRPr="00AF3DC7">
        <w:rPr>
          <w:rFonts w:ascii="仿宋_GB2312" w:eastAsia="仿宋_GB2312" w:hAnsi="仿宋" w:cs="微软雅黑" w:hint="eastAsia"/>
          <w:kern w:val="0"/>
          <w:sz w:val="30"/>
          <w:szCs w:val="30"/>
        </w:rPr>
        <w:t>本条规定了</w:t>
      </w:r>
      <w:r w:rsidRPr="00AF3DC7">
        <w:rPr>
          <w:rFonts w:ascii="仿宋_GB2312" w:eastAsia="仿宋_GB2312" w:hAnsi="仿宋" w:hint="eastAsia"/>
          <w:kern w:val="0"/>
          <w:sz w:val="30"/>
          <w:szCs w:val="30"/>
        </w:rPr>
        <w:t>托育机构</w:t>
      </w:r>
      <w:r w:rsidRPr="00AF3DC7">
        <w:rPr>
          <w:rFonts w:ascii="仿宋_GB2312" w:eastAsia="仿宋_GB2312" w:hAnsi="仿宋" w:cs="微软雅黑" w:hint="eastAsia"/>
          <w:kern w:val="0"/>
          <w:sz w:val="30"/>
          <w:szCs w:val="30"/>
        </w:rPr>
        <w:t>建设的总体要求。</w:t>
      </w:r>
    </w:p>
    <w:p w14:paraId="547CCF79" w14:textId="77777777" w:rsidR="003F2406" w:rsidRPr="00AF3DC7" w:rsidRDefault="003F2406">
      <w:pPr>
        <w:spacing w:line="360" w:lineRule="auto"/>
        <w:ind w:firstLineChars="200" w:firstLine="600"/>
        <w:rPr>
          <w:rFonts w:ascii="仿宋_GB2312" w:eastAsia="仿宋_GB2312" w:hAnsi="仿宋"/>
          <w:kern w:val="0"/>
          <w:sz w:val="30"/>
          <w:szCs w:val="30"/>
        </w:rPr>
      </w:pPr>
      <w:r w:rsidRPr="00AF3DC7">
        <w:rPr>
          <w:rFonts w:ascii="仿宋_GB2312" w:eastAsia="仿宋_GB2312" w:hAnsi="仿宋" w:cs="微软雅黑" w:hint="eastAsia"/>
          <w:kern w:val="0"/>
          <w:sz w:val="30"/>
          <w:szCs w:val="30"/>
        </w:rPr>
        <w:t>托</w:t>
      </w:r>
      <w:proofErr w:type="gramStart"/>
      <w:r w:rsidRPr="00AF3DC7">
        <w:rPr>
          <w:rFonts w:ascii="仿宋_GB2312" w:eastAsia="仿宋_GB2312" w:hAnsi="仿宋" w:cs="微软雅黑" w:hint="eastAsia"/>
          <w:kern w:val="0"/>
          <w:sz w:val="30"/>
          <w:szCs w:val="30"/>
        </w:rPr>
        <w:t>育机构</w:t>
      </w:r>
      <w:proofErr w:type="gramEnd"/>
      <w:r w:rsidRPr="00AF3DC7">
        <w:rPr>
          <w:rFonts w:ascii="仿宋_GB2312" w:eastAsia="仿宋_GB2312" w:hAnsi="仿宋" w:cs="微软雅黑" w:hint="eastAsia"/>
          <w:kern w:val="0"/>
          <w:sz w:val="30"/>
          <w:szCs w:val="30"/>
        </w:rPr>
        <w:t>的建设，应当综合考虑城乡区域发展特点，将婴幼儿照护服务纳入经济社会发展规划，综合考虑经济社会发展水平和现有托</w:t>
      </w:r>
      <w:proofErr w:type="gramStart"/>
      <w:r w:rsidRPr="00AF3DC7">
        <w:rPr>
          <w:rFonts w:ascii="仿宋_GB2312" w:eastAsia="仿宋_GB2312" w:hAnsi="仿宋" w:cs="微软雅黑" w:hint="eastAsia"/>
          <w:kern w:val="0"/>
          <w:sz w:val="30"/>
          <w:szCs w:val="30"/>
        </w:rPr>
        <w:t>育服务</w:t>
      </w:r>
      <w:proofErr w:type="gramEnd"/>
      <w:r w:rsidRPr="00AF3DC7">
        <w:rPr>
          <w:rFonts w:ascii="仿宋_GB2312" w:eastAsia="仿宋_GB2312" w:hAnsi="仿宋" w:cs="微软雅黑" w:hint="eastAsia"/>
          <w:kern w:val="0"/>
          <w:sz w:val="30"/>
          <w:szCs w:val="30"/>
        </w:rPr>
        <w:t>工作基础，以满足群众需求为导向，科学、合理地进行托</w:t>
      </w:r>
      <w:proofErr w:type="gramStart"/>
      <w:r w:rsidRPr="00AF3DC7">
        <w:rPr>
          <w:rFonts w:ascii="仿宋_GB2312" w:eastAsia="仿宋_GB2312" w:hAnsi="仿宋" w:cs="微软雅黑" w:hint="eastAsia"/>
          <w:kern w:val="0"/>
          <w:sz w:val="30"/>
          <w:szCs w:val="30"/>
        </w:rPr>
        <w:t>育机构</w:t>
      </w:r>
      <w:proofErr w:type="gramEnd"/>
      <w:r w:rsidRPr="00AF3DC7">
        <w:rPr>
          <w:rFonts w:ascii="仿宋_GB2312" w:eastAsia="仿宋_GB2312" w:hAnsi="仿宋" w:cs="微软雅黑" w:hint="eastAsia"/>
          <w:kern w:val="0"/>
          <w:sz w:val="30"/>
          <w:szCs w:val="30"/>
        </w:rPr>
        <w:t>的建设规划。</w:t>
      </w:r>
    </w:p>
    <w:p w14:paraId="53302DBF" w14:textId="77777777" w:rsidR="003F2406" w:rsidRPr="00AF3DC7" w:rsidRDefault="003F2406">
      <w:pPr>
        <w:spacing w:beforeLines="50" w:before="156" w:line="360" w:lineRule="auto"/>
        <w:rPr>
          <w:rFonts w:ascii="仿宋_GB2312" w:eastAsia="仿宋_GB2312" w:hAnsi="仿宋" w:cs="微软雅黑"/>
          <w:kern w:val="0"/>
          <w:sz w:val="30"/>
          <w:szCs w:val="30"/>
        </w:rPr>
      </w:pPr>
      <w:r w:rsidRPr="00AF3DC7">
        <w:rPr>
          <w:rFonts w:ascii="仿宋_GB2312" w:eastAsia="仿宋_GB2312" w:hAnsi="仿宋" w:hint="eastAsia"/>
          <w:b/>
          <w:bCs/>
          <w:sz w:val="30"/>
          <w:szCs w:val="30"/>
          <w:lang w:val="zh-TW" w:eastAsia="zh-TW"/>
        </w:rPr>
        <w:t>第</w:t>
      </w:r>
      <w:r w:rsidRPr="00AF3DC7">
        <w:rPr>
          <w:rFonts w:ascii="仿宋_GB2312" w:eastAsia="仿宋_GB2312" w:hAnsi="仿宋" w:hint="eastAsia"/>
          <w:b/>
          <w:bCs/>
          <w:sz w:val="30"/>
          <w:szCs w:val="30"/>
          <w:lang w:val="zh-TW"/>
        </w:rPr>
        <w:t>五</w:t>
      </w:r>
      <w:r w:rsidRPr="00AF3DC7">
        <w:rPr>
          <w:rFonts w:ascii="仿宋_GB2312" w:eastAsia="仿宋_GB2312" w:hAnsi="仿宋" w:hint="eastAsia"/>
          <w:b/>
          <w:bCs/>
          <w:sz w:val="30"/>
          <w:szCs w:val="30"/>
          <w:lang w:val="zh-TW" w:eastAsia="zh-TW"/>
        </w:rPr>
        <w:t>条</w:t>
      </w:r>
      <w:r w:rsidRPr="00AF3DC7">
        <w:rPr>
          <w:rFonts w:ascii="仿宋_GB2312" w:eastAsia="仿宋_GB2312" w:hAnsi="仿宋" w:hint="eastAsia"/>
          <w:b/>
          <w:bCs/>
          <w:sz w:val="30"/>
          <w:szCs w:val="30"/>
          <w:lang w:val="zh-TW"/>
        </w:rPr>
        <w:t xml:space="preserve"> </w:t>
      </w:r>
      <w:r w:rsidRPr="00AF3DC7">
        <w:rPr>
          <w:rFonts w:ascii="仿宋_GB2312" w:eastAsia="仿宋_GB2312" w:hAnsi="仿宋" w:hint="eastAsia"/>
          <w:sz w:val="30"/>
          <w:szCs w:val="30"/>
        </w:rPr>
        <w:t>托育机构的建设，应充分利用现有资源和公共服务设施，</w:t>
      </w:r>
      <w:r w:rsidRPr="00AF3DC7">
        <w:rPr>
          <w:rFonts w:ascii="仿宋_GB2312" w:eastAsia="仿宋_GB2312" w:hAnsi="仿宋" w:cs="仿宋_GB2312" w:hint="eastAsia"/>
          <w:sz w:val="30"/>
          <w:szCs w:val="30"/>
        </w:rPr>
        <w:t>因地制宜。应</w:t>
      </w:r>
      <w:r w:rsidRPr="00AF3DC7">
        <w:rPr>
          <w:rFonts w:ascii="仿宋_GB2312" w:eastAsia="仿宋_GB2312" w:hAnsi="仿宋" w:hint="eastAsia"/>
          <w:sz w:val="30"/>
          <w:szCs w:val="30"/>
        </w:rPr>
        <w:t>优先保障托</w:t>
      </w:r>
      <w:proofErr w:type="gramStart"/>
      <w:r w:rsidRPr="00AF3DC7">
        <w:rPr>
          <w:rFonts w:ascii="仿宋_GB2312" w:eastAsia="仿宋_GB2312" w:hAnsi="仿宋" w:hint="eastAsia"/>
          <w:sz w:val="30"/>
          <w:szCs w:val="30"/>
        </w:rPr>
        <w:t>育机构</w:t>
      </w:r>
      <w:proofErr w:type="gramEnd"/>
      <w:r w:rsidRPr="00AF3DC7">
        <w:rPr>
          <w:rFonts w:ascii="仿宋_GB2312" w:eastAsia="仿宋_GB2312" w:hAnsi="仿宋" w:hint="eastAsia"/>
          <w:sz w:val="30"/>
          <w:szCs w:val="30"/>
        </w:rPr>
        <w:t>的用地需求，在城乡建设规划中结合居住区、办公区、产业园区等</w:t>
      </w:r>
      <w:r w:rsidRPr="00AF3DC7">
        <w:rPr>
          <w:rFonts w:ascii="仿宋_GB2312" w:eastAsia="仿宋_GB2312" w:hAnsi="仿宋" w:hint="eastAsia"/>
          <w:sz w:val="30"/>
          <w:szCs w:val="30"/>
          <w:lang w:val="zh-TW" w:eastAsia="zh-TW"/>
        </w:rPr>
        <w:t>婴幼儿照护</w:t>
      </w:r>
      <w:r w:rsidRPr="00AF3DC7">
        <w:rPr>
          <w:rFonts w:ascii="仿宋_GB2312" w:eastAsia="仿宋_GB2312" w:hAnsi="仿宋" w:hint="eastAsia"/>
          <w:sz w:val="30"/>
          <w:szCs w:val="30"/>
          <w:lang w:val="zh-TW"/>
        </w:rPr>
        <w:t>服务需求密集区域重点布置。</w:t>
      </w:r>
      <w:r w:rsidRPr="00AF3DC7">
        <w:rPr>
          <w:rFonts w:ascii="仿宋_GB2312" w:eastAsia="仿宋_GB2312" w:hAnsi="仿宋" w:hint="eastAsia"/>
          <w:sz w:val="30"/>
          <w:szCs w:val="30"/>
        </w:rPr>
        <w:t>加强社区托</w:t>
      </w:r>
      <w:proofErr w:type="gramStart"/>
      <w:r w:rsidRPr="00AF3DC7">
        <w:rPr>
          <w:rFonts w:ascii="仿宋_GB2312" w:eastAsia="仿宋_GB2312" w:hAnsi="仿宋" w:hint="eastAsia"/>
          <w:sz w:val="30"/>
          <w:szCs w:val="30"/>
        </w:rPr>
        <w:t>育机构</w:t>
      </w:r>
      <w:proofErr w:type="gramEnd"/>
      <w:r w:rsidRPr="00AF3DC7">
        <w:rPr>
          <w:rFonts w:ascii="仿宋_GB2312" w:eastAsia="仿宋_GB2312" w:hAnsi="仿宋" w:hint="eastAsia"/>
          <w:sz w:val="30"/>
          <w:szCs w:val="30"/>
        </w:rPr>
        <w:t>与社区服务中心（站）及社区卫生、文化、体育等设施的功能衔接。</w:t>
      </w:r>
    </w:p>
    <w:p w14:paraId="7A57DB97" w14:textId="77777777" w:rsidR="003F2406" w:rsidRPr="00AF3DC7" w:rsidRDefault="003F2406">
      <w:pPr>
        <w:spacing w:beforeLines="50" w:before="156" w:line="360" w:lineRule="auto"/>
        <w:rPr>
          <w:rFonts w:ascii="仿宋_GB2312" w:eastAsia="仿宋_GB2312" w:hAnsi="仿宋"/>
          <w:sz w:val="30"/>
          <w:szCs w:val="30"/>
          <w:lang w:val="zh-TW" w:eastAsia="zh-TW"/>
        </w:rPr>
      </w:pPr>
      <w:r w:rsidRPr="00AF3DC7">
        <w:rPr>
          <w:rFonts w:ascii="仿宋_GB2312" w:eastAsia="仿宋_GB2312" w:hAnsi="仿宋" w:hint="eastAsia"/>
          <w:b/>
          <w:sz w:val="30"/>
          <w:szCs w:val="30"/>
        </w:rPr>
        <w:t xml:space="preserve">第六条 </w:t>
      </w:r>
      <w:r w:rsidRPr="00AF3DC7">
        <w:rPr>
          <w:rFonts w:ascii="仿宋_GB2312" w:eastAsia="仿宋_GB2312" w:hAnsi="仿宋" w:hint="eastAsia"/>
          <w:sz w:val="30"/>
          <w:szCs w:val="30"/>
          <w:lang w:val="zh-TW" w:eastAsia="zh-TW"/>
        </w:rPr>
        <w:t>本条规定了</w:t>
      </w:r>
      <w:r w:rsidRPr="00AF3DC7">
        <w:rPr>
          <w:rFonts w:ascii="仿宋_GB2312" w:eastAsia="仿宋_GB2312" w:hAnsi="仿宋" w:hint="eastAsia"/>
          <w:kern w:val="0"/>
          <w:sz w:val="30"/>
          <w:szCs w:val="30"/>
        </w:rPr>
        <w:t>托</w:t>
      </w:r>
      <w:proofErr w:type="gramStart"/>
      <w:r w:rsidRPr="00AF3DC7">
        <w:rPr>
          <w:rFonts w:ascii="仿宋_GB2312" w:eastAsia="仿宋_GB2312" w:hAnsi="仿宋" w:hint="eastAsia"/>
          <w:kern w:val="0"/>
          <w:sz w:val="30"/>
          <w:szCs w:val="30"/>
        </w:rPr>
        <w:t>育机构</w:t>
      </w:r>
      <w:proofErr w:type="gramEnd"/>
      <w:r w:rsidRPr="00AF3DC7">
        <w:rPr>
          <w:rFonts w:ascii="仿宋_GB2312" w:eastAsia="仿宋_GB2312" w:hAnsi="仿宋" w:hint="eastAsia"/>
          <w:sz w:val="30"/>
          <w:szCs w:val="30"/>
          <w:lang w:val="zh-TW" w:eastAsia="zh-TW"/>
        </w:rPr>
        <w:t>建设</w:t>
      </w:r>
      <w:r w:rsidRPr="00AF3DC7">
        <w:rPr>
          <w:rFonts w:ascii="仿宋_GB2312" w:eastAsia="仿宋_GB2312" w:hAnsi="仿宋" w:hint="eastAsia"/>
          <w:sz w:val="30"/>
          <w:szCs w:val="30"/>
          <w:lang w:val="zh-TW"/>
        </w:rPr>
        <w:t>应遵循的原则</w:t>
      </w:r>
      <w:r w:rsidRPr="00AF3DC7">
        <w:rPr>
          <w:rFonts w:ascii="仿宋_GB2312" w:eastAsia="仿宋_GB2312" w:hAnsi="仿宋" w:hint="eastAsia"/>
          <w:sz w:val="30"/>
          <w:szCs w:val="30"/>
          <w:lang w:val="zh-TW" w:eastAsia="zh-TW"/>
        </w:rPr>
        <w:t>。</w:t>
      </w:r>
    </w:p>
    <w:p w14:paraId="17901C94" w14:textId="77777777" w:rsidR="003F2406" w:rsidRPr="00AF3DC7" w:rsidRDefault="003F2406">
      <w:pPr>
        <w:spacing w:line="360" w:lineRule="auto"/>
        <w:ind w:firstLineChars="200" w:firstLine="600"/>
        <w:rPr>
          <w:rFonts w:ascii="仿宋_GB2312" w:eastAsia="仿宋_GB2312" w:hAnsi="仿宋" w:cs="微软雅黑"/>
          <w:kern w:val="0"/>
          <w:sz w:val="30"/>
          <w:szCs w:val="30"/>
        </w:rPr>
      </w:pPr>
      <w:r w:rsidRPr="00AF3DC7">
        <w:rPr>
          <w:rFonts w:ascii="仿宋_GB2312" w:eastAsia="仿宋_GB2312" w:hAnsi="仿宋" w:cs="微软雅黑" w:hint="eastAsia"/>
          <w:kern w:val="0"/>
          <w:sz w:val="30"/>
          <w:szCs w:val="30"/>
        </w:rPr>
        <w:t>托</w:t>
      </w:r>
      <w:proofErr w:type="gramStart"/>
      <w:r w:rsidRPr="00AF3DC7">
        <w:rPr>
          <w:rFonts w:ascii="仿宋_GB2312" w:eastAsia="仿宋_GB2312" w:hAnsi="仿宋" w:cs="微软雅黑" w:hint="eastAsia"/>
          <w:kern w:val="0"/>
          <w:sz w:val="30"/>
          <w:szCs w:val="30"/>
        </w:rPr>
        <w:t>育机构</w:t>
      </w:r>
      <w:proofErr w:type="gramEnd"/>
      <w:r w:rsidRPr="00AF3DC7">
        <w:rPr>
          <w:rFonts w:ascii="仿宋_GB2312" w:eastAsia="仿宋_GB2312" w:hAnsi="仿宋" w:cs="微软雅黑" w:hint="eastAsia"/>
          <w:kern w:val="0"/>
          <w:sz w:val="30"/>
          <w:szCs w:val="30"/>
        </w:rPr>
        <w:t>的建设应体现婴幼儿照护服务的要求，遵循婴幼儿成长特点和规律，有利于婴幼儿的早期发展和照护服务，促进婴幼儿在身体发育、动作、语言、认知、情感与社会性等方面的全面发展。</w:t>
      </w:r>
    </w:p>
    <w:p w14:paraId="0EA522D3" w14:textId="77777777" w:rsidR="003F2406" w:rsidRPr="00AF3DC7" w:rsidRDefault="003F2406">
      <w:pPr>
        <w:spacing w:line="360" w:lineRule="auto"/>
        <w:ind w:firstLineChars="200" w:firstLine="600"/>
        <w:rPr>
          <w:rFonts w:ascii="仿宋_GB2312" w:eastAsia="仿宋_GB2312" w:hAnsi="仿宋" w:cs="微软雅黑"/>
          <w:kern w:val="0"/>
          <w:sz w:val="30"/>
          <w:szCs w:val="30"/>
        </w:rPr>
      </w:pPr>
      <w:r w:rsidRPr="00AF3DC7">
        <w:rPr>
          <w:rFonts w:ascii="仿宋_GB2312" w:eastAsia="仿宋_GB2312" w:hAnsi="仿宋" w:cs="微软雅黑" w:hint="eastAsia"/>
          <w:kern w:val="0"/>
          <w:sz w:val="30"/>
          <w:szCs w:val="30"/>
        </w:rPr>
        <w:t>托</w:t>
      </w:r>
      <w:proofErr w:type="gramStart"/>
      <w:r w:rsidRPr="00AF3DC7">
        <w:rPr>
          <w:rFonts w:ascii="仿宋_GB2312" w:eastAsia="仿宋_GB2312" w:hAnsi="仿宋" w:cs="微软雅黑" w:hint="eastAsia"/>
          <w:kern w:val="0"/>
          <w:sz w:val="30"/>
          <w:szCs w:val="30"/>
        </w:rPr>
        <w:t>育机构</w:t>
      </w:r>
      <w:proofErr w:type="gramEnd"/>
      <w:r w:rsidRPr="00AF3DC7">
        <w:rPr>
          <w:rFonts w:ascii="仿宋_GB2312" w:eastAsia="仿宋_GB2312" w:hAnsi="仿宋" w:cs="微软雅黑" w:hint="eastAsia"/>
          <w:kern w:val="0"/>
          <w:sz w:val="30"/>
          <w:szCs w:val="30"/>
        </w:rPr>
        <w:t>的建设应结合婴幼儿照护服务实际，建立全覆盖的安全防护体系，防范并及时处理各类安全隐患，确保婴幼儿的安全和健康；充分利用互联网、大数据等技术优化服务、加强管理，促进</w:t>
      </w:r>
      <w:r w:rsidRPr="00AF3DC7">
        <w:rPr>
          <w:rFonts w:ascii="仿宋_GB2312" w:eastAsia="仿宋_GB2312" w:hAnsi="仿宋" w:cs="微软雅黑" w:hint="eastAsia"/>
          <w:kern w:val="0"/>
          <w:sz w:val="30"/>
          <w:szCs w:val="30"/>
        </w:rPr>
        <w:lastRenderedPageBreak/>
        <w:t>托</w:t>
      </w:r>
      <w:proofErr w:type="gramStart"/>
      <w:r w:rsidRPr="00AF3DC7">
        <w:rPr>
          <w:rFonts w:ascii="仿宋_GB2312" w:eastAsia="仿宋_GB2312" w:hAnsi="仿宋" w:cs="微软雅黑" w:hint="eastAsia"/>
          <w:kern w:val="0"/>
          <w:sz w:val="30"/>
          <w:szCs w:val="30"/>
        </w:rPr>
        <w:t>育服务</w:t>
      </w:r>
      <w:proofErr w:type="gramEnd"/>
      <w:r w:rsidRPr="00AF3DC7">
        <w:rPr>
          <w:rFonts w:ascii="仿宋_GB2312" w:eastAsia="仿宋_GB2312" w:hAnsi="仿宋" w:cs="微软雅黑" w:hint="eastAsia"/>
          <w:kern w:val="0"/>
          <w:sz w:val="30"/>
          <w:szCs w:val="30"/>
        </w:rPr>
        <w:t>数字化、智能化发展。</w:t>
      </w:r>
    </w:p>
    <w:p w14:paraId="7035AFF2" w14:textId="2DB9219E" w:rsidR="003F2406" w:rsidRPr="00AF3DC7" w:rsidRDefault="003F2406">
      <w:pPr>
        <w:pStyle w:val="CM2"/>
        <w:adjustRightInd/>
        <w:spacing w:beforeLines="50" w:before="156" w:line="360" w:lineRule="auto"/>
        <w:ind w:right="-17"/>
        <w:jc w:val="both"/>
        <w:rPr>
          <w:rFonts w:ascii="仿宋_GB2312" w:eastAsia="仿宋_GB2312" w:hAnsi="仿宋" w:cs="Times New Roman"/>
          <w:sz w:val="30"/>
          <w:szCs w:val="30"/>
        </w:rPr>
      </w:pPr>
      <w:r w:rsidRPr="00AF3DC7">
        <w:rPr>
          <w:rFonts w:ascii="仿宋_GB2312" w:eastAsia="仿宋_GB2312" w:hAnsi="仿宋" w:cs="Times New Roman" w:hint="eastAsia"/>
          <w:b/>
          <w:sz w:val="30"/>
          <w:szCs w:val="30"/>
        </w:rPr>
        <w:t xml:space="preserve">第七条 </w:t>
      </w:r>
      <w:r w:rsidRPr="00AF3DC7">
        <w:rPr>
          <w:rFonts w:ascii="仿宋_GB2312" w:eastAsia="仿宋_GB2312" w:hAnsi="仿宋" w:hint="eastAsia"/>
          <w:sz w:val="30"/>
          <w:szCs w:val="30"/>
          <w:lang w:val="zh-TW" w:eastAsia="zh-TW"/>
        </w:rPr>
        <w:t>本条明确了</w:t>
      </w:r>
      <w:proofErr w:type="gramStart"/>
      <w:r w:rsidRPr="00AF3DC7">
        <w:rPr>
          <w:rFonts w:ascii="仿宋_GB2312" w:eastAsia="仿宋_GB2312" w:hAnsi="仿宋" w:hint="eastAsia"/>
          <w:sz w:val="30"/>
          <w:szCs w:val="30"/>
          <w:lang w:val="zh-TW" w:eastAsia="zh-TW"/>
        </w:rPr>
        <w:t>本建设</w:t>
      </w:r>
      <w:proofErr w:type="gramEnd"/>
      <w:r w:rsidRPr="00AF3DC7">
        <w:rPr>
          <w:rFonts w:ascii="仿宋_GB2312" w:eastAsia="仿宋_GB2312" w:hAnsi="仿宋" w:hint="eastAsia"/>
          <w:sz w:val="30"/>
          <w:szCs w:val="30"/>
          <w:lang w:val="zh-TW" w:eastAsia="zh-TW"/>
        </w:rPr>
        <w:t>标准与国家</w:t>
      </w:r>
      <w:r w:rsidR="002836EC">
        <w:rPr>
          <w:rFonts w:ascii="仿宋_GB2312" w:eastAsia="仿宋_GB2312" w:hAnsi="仿宋" w:hint="eastAsia"/>
          <w:sz w:val="30"/>
          <w:szCs w:val="30"/>
          <w:lang w:val="zh-TW" w:eastAsia="zh-TW"/>
        </w:rPr>
        <w:t>及地方</w:t>
      </w:r>
      <w:r w:rsidRPr="00AF3DC7">
        <w:rPr>
          <w:rFonts w:ascii="仿宋_GB2312" w:eastAsia="仿宋_GB2312" w:hAnsi="仿宋" w:hint="eastAsia"/>
          <w:sz w:val="30"/>
          <w:szCs w:val="30"/>
          <w:lang w:val="zh-TW" w:eastAsia="zh-TW"/>
        </w:rPr>
        <w:t>现行</w:t>
      </w:r>
      <w:r w:rsidR="002836EC">
        <w:rPr>
          <w:rFonts w:ascii="仿宋_GB2312" w:eastAsia="仿宋_GB2312" w:hAnsi="仿宋" w:hint="eastAsia"/>
          <w:sz w:val="30"/>
          <w:szCs w:val="30"/>
          <w:lang w:val="zh-TW"/>
        </w:rPr>
        <w:t>的</w:t>
      </w:r>
      <w:r w:rsidRPr="00AF3DC7">
        <w:rPr>
          <w:rFonts w:ascii="仿宋_GB2312" w:eastAsia="仿宋_GB2312" w:hAnsi="仿宋" w:hint="eastAsia"/>
          <w:sz w:val="30"/>
          <w:szCs w:val="30"/>
          <w:lang w:val="zh-TW" w:eastAsia="zh-TW"/>
        </w:rPr>
        <w:t>有关标准和规范的关系。</w:t>
      </w:r>
    </w:p>
    <w:p w14:paraId="56ABD910" w14:textId="77777777" w:rsidR="003F2406" w:rsidRDefault="003F2406">
      <w:pPr>
        <w:pStyle w:val="11"/>
        <w:snapToGrid w:val="0"/>
        <w:spacing w:beforeLines="200" w:before="624" w:afterLines="50" w:after="156" w:line="360" w:lineRule="auto"/>
        <w:ind w:firstLineChars="0" w:firstLine="0"/>
        <w:jc w:val="center"/>
        <w:outlineLvl w:val="2"/>
        <w:rPr>
          <w:rFonts w:ascii="黑体" w:eastAsia="黑体" w:hAnsi="黑体" w:cs="黑体"/>
          <w:bCs/>
          <w:sz w:val="36"/>
          <w:szCs w:val="36"/>
        </w:rPr>
      </w:pPr>
      <w:r>
        <w:rPr>
          <w:rFonts w:ascii="黑体" w:eastAsia="黑体" w:hAnsi="黑体" w:cs="黑体" w:hint="eastAsia"/>
          <w:bCs/>
          <w:sz w:val="36"/>
          <w:szCs w:val="36"/>
        </w:rPr>
        <w:t>第二章  项目类别和构成</w:t>
      </w:r>
    </w:p>
    <w:p w14:paraId="19B32849" w14:textId="77777777" w:rsidR="003F2406" w:rsidRDefault="003F2406">
      <w:pPr>
        <w:pStyle w:val="11"/>
        <w:spacing w:beforeLines="50" w:before="156" w:line="360" w:lineRule="auto"/>
        <w:ind w:firstLineChars="0" w:firstLine="0"/>
        <w:rPr>
          <w:rFonts w:ascii="仿宋_GB2312" w:eastAsia="仿宋_GB2312" w:hAnsi="仿宋"/>
          <w:sz w:val="30"/>
          <w:szCs w:val="30"/>
          <w:lang w:val="zh-TW" w:eastAsia="zh-TW"/>
        </w:rPr>
      </w:pPr>
      <w:r>
        <w:rPr>
          <w:rFonts w:ascii="仿宋_GB2312" w:eastAsia="仿宋_GB2312" w:hAnsi="仿宋" w:hint="eastAsia"/>
          <w:b/>
          <w:sz w:val="30"/>
          <w:szCs w:val="30"/>
        </w:rPr>
        <w:t xml:space="preserve">第八条 </w:t>
      </w:r>
      <w:r>
        <w:rPr>
          <w:rFonts w:ascii="仿宋_GB2312" w:eastAsia="仿宋_GB2312" w:hAnsi="仿宋" w:hint="eastAsia"/>
          <w:sz w:val="30"/>
          <w:szCs w:val="30"/>
          <w:lang w:val="zh-TW" w:eastAsia="zh-TW"/>
        </w:rPr>
        <w:t>本条规定了确定</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建设</w:t>
      </w:r>
      <w:r>
        <w:rPr>
          <w:rFonts w:ascii="仿宋_GB2312" w:eastAsia="仿宋_GB2312" w:hAnsi="仿宋" w:hint="eastAsia"/>
          <w:sz w:val="30"/>
          <w:szCs w:val="30"/>
          <w:lang w:val="zh-TW" w:eastAsia="zh-TW"/>
        </w:rPr>
        <w:t>规模的原则。</w:t>
      </w:r>
    </w:p>
    <w:p w14:paraId="091D3A76" w14:textId="7FD42FC8"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的规模应依据区域托</w:t>
      </w:r>
      <w:proofErr w:type="gramStart"/>
      <w:r>
        <w:rPr>
          <w:rFonts w:ascii="仿宋_GB2312" w:eastAsia="仿宋_GB2312" w:hAnsi="仿宋" w:cs="仿宋_GB2312" w:hint="eastAsia"/>
          <w:sz w:val="30"/>
          <w:szCs w:val="30"/>
        </w:rPr>
        <w:t>育服务</w:t>
      </w:r>
      <w:proofErr w:type="gramEnd"/>
      <w:r>
        <w:rPr>
          <w:rFonts w:ascii="仿宋_GB2312" w:eastAsia="仿宋_GB2312" w:hAnsi="仿宋" w:cs="仿宋_GB2312" w:hint="eastAsia"/>
          <w:sz w:val="30"/>
          <w:szCs w:val="30"/>
        </w:rPr>
        <w:t>体系规划，结合经济社会发展水平、工作基础和群众需求，以服务半径和服务人口为基本依据，规划、建设与</w:t>
      </w:r>
      <w:r w:rsidR="002836EC">
        <w:rPr>
          <w:rFonts w:ascii="仿宋_GB2312" w:eastAsia="仿宋_GB2312" w:hAnsi="仿宋" w:cs="仿宋_GB2312" w:hint="eastAsia"/>
          <w:sz w:val="30"/>
          <w:szCs w:val="30"/>
        </w:rPr>
        <w:t>服务人口分布和</w:t>
      </w:r>
      <w:proofErr w:type="gramStart"/>
      <w:r>
        <w:rPr>
          <w:rFonts w:ascii="仿宋_GB2312" w:eastAsia="仿宋_GB2312" w:hAnsi="仿宋" w:cs="仿宋_GB2312" w:hint="eastAsia"/>
          <w:sz w:val="30"/>
          <w:szCs w:val="30"/>
        </w:rPr>
        <w:t>及</w:t>
      </w:r>
      <w:proofErr w:type="gramEnd"/>
      <w:r w:rsidR="00C95AB0">
        <w:rPr>
          <w:rFonts w:ascii="仿宋_GB2312" w:eastAsia="仿宋_GB2312" w:hAnsi="仿宋" w:cs="仿宋_GB2312" w:hint="eastAsia"/>
          <w:sz w:val="30"/>
          <w:szCs w:val="30"/>
        </w:rPr>
        <w:t>人口增长</w:t>
      </w:r>
      <w:r>
        <w:rPr>
          <w:rFonts w:ascii="仿宋_GB2312" w:eastAsia="仿宋_GB2312" w:hAnsi="仿宋" w:cs="仿宋_GB2312" w:hint="eastAsia"/>
          <w:sz w:val="30"/>
          <w:szCs w:val="30"/>
        </w:rPr>
        <w:t>相适应的婴幼儿照护服务设施，满足婴幼儿照护服务的需求。</w:t>
      </w:r>
    </w:p>
    <w:p w14:paraId="41586E59" w14:textId="77777777" w:rsidR="003F2406" w:rsidRDefault="003F2406">
      <w:pPr>
        <w:pStyle w:val="11"/>
        <w:widowControl/>
        <w:spacing w:beforeLines="50" w:before="156" w:line="360" w:lineRule="auto"/>
        <w:ind w:firstLineChars="0" w:firstLine="0"/>
        <w:rPr>
          <w:rFonts w:ascii="仿宋_GB2312" w:eastAsia="仿宋_GB2312" w:hAnsi="仿宋"/>
          <w:sz w:val="30"/>
          <w:szCs w:val="30"/>
          <w:lang w:val="zh-TW" w:eastAsia="zh-TW"/>
        </w:rPr>
      </w:pPr>
      <w:r>
        <w:rPr>
          <w:rFonts w:ascii="仿宋_GB2312" w:eastAsia="仿宋_GB2312" w:hAnsi="仿宋" w:hint="eastAsia"/>
          <w:b/>
          <w:sz w:val="30"/>
          <w:szCs w:val="30"/>
        </w:rPr>
        <w:t xml:space="preserve">第九条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r>
        <w:rPr>
          <w:rFonts w:ascii="仿宋_GB2312" w:eastAsia="仿宋_GB2312" w:hAnsi="仿宋" w:hint="eastAsia"/>
          <w:sz w:val="30"/>
          <w:szCs w:val="30"/>
          <w:lang w:val="zh-TW" w:eastAsia="zh-TW"/>
        </w:rPr>
        <w:t>的</w:t>
      </w:r>
      <w:r>
        <w:rPr>
          <w:rFonts w:ascii="仿宋_GB2312" w:eastAsia="仿宋_GB2312" w:hAnsi="仿宋" w:hint="eastAsia"/>
          <w:sz w:val="30"/>
          <w:szCs w:val="30"/>
          <w:lang w:val="zh-TW"/>
        </w:rPr>
        <w:t>托位规模</w:t>
      </w:r>
      <w:proofErr w:type="gramEnd"/>
      <w:r>
        <w:rPr>
          <w:rFonts w:ascii="仿宋_GB2312" w:eastAsia="仿宋_GB2312" w:hAnsi="仿宋" w:hint="eastAsia"/>
          <w:sz w:val="30"/>
          <w:szCs w:val="30"/>
          <w:lang w:val="zh-TW"/>
        </w:rPr>
        <w:t>分级</w:t>
      </w:r>
      <w:r>
        <w:rPr>
          <w:rFonts w:ascii="仿宋_GB2312" w:eastAsia="仿宋_GB2312" w:hAnsi="仿宋" w:hint="eastAsia"/>
          <w:sz w:val="30"/>
          <w:szCs w:val="30"/>
          <w:lang w:val="zh-TW" w:eastAsia="zh-TW"/>
        </w:rPr>
        <w:t>。</w:t>
      </w:r>
    </w:p>
    <w:p w14:paraId="788E2FFC" w14:textId="0A3A136E"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按照</w:t>
      </w:r>
      <w:r>
        <w:rPr>
          <w:rFonts w:ascii="仿宋_GB2312" w:eastAsia="仿宋_GB2312" w:hAnsi="仿宋" w:hint="eastAsia"/>
          <w:sz w:val="30"/>
          <w:szCs w:val="30"/>
        </w:rPr>
        <w:t>托位</w:t>
      </w:r>
      <w:r>
        <w:rPr>
          <w:rFonts w:ascii="仿宋_GB2312" w:eastAsia="仿宋_GB2312" w:hAnsi="仿宋" w:cs="仿宋_GB2312" w:hint="eastAsia"/>
          <w:sz w:val="30"/>
          <w:szCs w:val="30"/>
        </w:rPr>
        <w:t>数量的多少，将托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的建设规模分为</w:t>
      </w:r>
      <w:r>
        <w:rPr>
          <w:rFonts w:ascii="仿宋_GB2312" w:eastAsia="仿宋_GB2312" w:hAnsi="仿宋"/>
          <w:sz w:val="30"/>
          <w:szCs w:val="30"/>
        </w:rPr>
        <w:t>30</w:t>
      </w:r>
      <w:proofErr w:type="gramStart"/>
      <w:r>
        <w:rPr>
          <w:rFonts w:ascii="仿宋_GB2312" w:eastAsia="仿宋_GB2312" w:hAnsi="仿宋" w:hint="eastAsia"/>
          <w:sz w:val="30"/>
          <w:szCs w:val="30"/>
        </w:rPr>
        <w:t>托位及</w:t>
      </w:r>
      <w:proofErr w:type="gramEnd"/>
      <w:r>
        <w:rPr>
          <w:rFonts w:ascii="仿宋_GB2312" w:eastAsia="仿宋_GB2312" w:hAnsi="仿宋" w:hint="eastAsia"/>
          <w:sz w:val="30"/>
          <w:szCs w:val="30"/>
        </w:rPr>
        <w:t>以下、31～60托位、61～90托位、</w:t>
      </w:r>
      <w:proofErr w:type="gramStart"/>
      <w:r>
        <w:rPr>
          <w:rFonts w:ascii="仿宋_GB2312" w:eastAsia="仿宋_GB2312" w:hAnsi="仿宋" w:hint="eastAsia"/>
          <w:sz w:val="30"/>
          <w:szCs w:val="30"/>
        </w:rPr>
        <w:t>91～150托位</w:t>
      </w:r>
      <w:r w:rsidR="00C95AB0">
        <w:rPr>
          <w:rFonts w:ascii="仿宋_GB2312" w:eastAsia="仿宋_GB2312" w:hAnsi="仿宋" w:cs="仿宋_GB2312"/>
          <w:sz w:val="30"/>
          <w:szCs w:val="30"/>
        </w:rPr>
        <w:t>4</w:t>
      </w:r>
      <w:r>
        <w:rPr>
          <w:rFonts w:ascii="仿宋_GB2312" w:eastAsia="仿宋_GB2312" w:hAnsi="仿宋" w:cs="仿宋_GB2312" w:hint="eastAsia"/>
          <w:sz w:val="30"/>
          <w:szCs w:val="30"/>
        </w:rPr>
        <w:t>个</w:t>
      </w:r>
      <w:proofErr w:type="gramEnd"/>
      <w:r>
        <w:rPr>
          <w:rFonts w:ascii="仿宋_GB2312" w:eastAsia="仿宋_GB2312" w:hAnsi="仿宋" w:cs="仿宋_GB2312" w:hint="eastAsia"/>
          <w:sz w:val="30"/>
          <w:szCs w:val="30"/>
        </w:rPr>
        <w:t>级别。托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建设规模应综合考虑所在地区经济社会发展水平、</w:t>
      </w:r>
      <w:r>
        <w:rPr>
          <w:rFonts w:ascii="仿宋_GB2312" w:eastAsia="仿宋_GB2312" w:hAnsi="仿宋" w:hint="eastAsia"/>
          <w:sz w:val="30"/>
          <w:szCs w:val="30"/>
          <w:lang w:val="zh-TW" w:eastAsia="zh-TW"/>
        </w:rPr>
        <w:t>婴幼儿照护</w:t>
      </w:r>
      <w:r>
        <w:rPr>
          <w:rFonts w:ascii="仿宋_GB2312" w:eastAsia="仿宋_GB2312" w:hAnsi="仿宋" w:cs="仿宋_GB2312" w:hint="eastAsia"/>
          <w:sz w:val="30"/>
          <w:szCs w:val="30"/>
        </w:rPr>
        <w:t>资源现状、现有需求和增长趋势等因素，按照</w:t>
      </w:r>
      <w:r w:rsidR="002836EC">
        <w:rPr>
          <w:rFonts w:ascii="仿宋_GB2312" w:eastAsia="仿宋_GB2312" w:hAnsi="仿宋" w:cs="仿宋_GB2312" w:hint="eastAsia"/>
          <w:sz w:val="30"/>
          <w:szCs w:val="30"/>
        </w:rPr>
        <w:t>区域</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育服务</w:t>
      </w:r>
      <w:proofErr w:type="gramEnd"/>
      <w:r>
        <w:rPr>
          <w:rFonts w:ascii="仿宋_GB2312" w:eastAsia="仿宋_GB2312" w:hAnsi="仿宋" w:cs="仿宋_GB2312" w:hint="eastAsia"/>
          <w:sz w:val="30"/>
          <w:szCs w:val="30"/>
        </w:rPr>
        <w:t>体系规划合理确定。</w:t>
      </w:r>
    </w:p>
    <w:p w14:paraId="01D3C6B8" w14:textId="77777777" w:rsidR="003F2406" w:rsidRDefault="003F2406">
      <w:pPr>
        <w:pStyle w:val="11"/>
        <w:spacing w:line="360" w:lineRule="auto"/>
        <w:ind w:firstLine="600"/>
        <w:rPr>
          <w:rFonts w:ascii="仿宋_GB2312" w:eastAsia="仿宋_GB2312" w:hAnsi="仿宋"/>
          <w:sz w:val="30"/>
          <w:szCs w:val="30"/>
          <w:lang w:eastAsia="zh-TW"/>
        </w:rPr>
      </w:pPr>
      <w:r>
        <w:rPr>
          <w:rFonts w:ascii="仿宋_GB2312" w:eastAsia="仿宋_GB2312" w:hAnsi="仿宋" w:cs="仿宋_GB2312" w:hint="eastAsia"/>
          <w:sz w:val="30"/>
          <w:szCs w:val="30"/>
        </w:rPr>
        <w:t>实践证明，在同一地点，托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规模过大，会产生婴幼儿及家长过于集中、照护环境和服务质量下降、工作人员过多、管理难度加大、综合效率及效益偏低、安全隐患增加等诸多问题。因此，不建议设置150</w:t>
      </w:r>
      <w:proofErr w:type="gramStart"/>
      <w:r>
        <w:rPr>
          <w:rFonts w:ascii="仿宋_GB2312" w:eastAsia="仿宋_GB2312" w:hAnsi="仿宋" w:cs="仿宋_GB2312" w:hint="eastAsia"/>
          <w:sz w:val="30"/>
          <w:szCs w:val="30"/>
        </w:rPr>
        <w:t>托位以上</w:t>
      </w:r>
      <w:proofErr w:type="gramEnd"/>
      <w:r>
        <w:rPr>
          <w:rFonts w:ascii="仿宋_GB2312" w:eastAsia="仿宋_GB2312" w:hAnsi="仿宋" w:cs="仿宋_GB2312" w:hint="eastAsia"/>
          <w:sz w:val="30"/>
          <w:szCs w:val="30"/>
        </w:rPr>
        <w:t>规模的托育机构。</w:t>
      </w:r>
    </w:p>
    <w:p w14:paraId="347B312C" w14:textId="77777777" w:rsidR="003F2406" w:rsidRDefault="003F2406">
      <w:pPr>
        <w:pStyle w:val="11"/>
        <w:widowControl/>
        <w:spacing w:beforeLines="50" w:before="156" w:line="360" w:lineRule="auto"/>
        <w:ind w:firstLineChars="0" w:firstLine="0"/>
        <w:rPr>
          <w:rFonts w:ascii="仿宋_GB2312" w:eastAsia="仿宋_GB2312" w:hAnsi="仿宋"/>
          <w:b/>
          <w:sz w:val="30"/>
          <w:szCs w:val="30"/>
        </w:rPr>
      </w:pPr>
      <w:r>
        <w:rPr>
          <w:rFonts w:ascii="仿宋_GB2312" w:eastAsia="仿宋_GB2312" w:hAnsi="仿宋" w:hint="eastAsia"/>
          <w:b/>
          <w:sz w:val="30"/>
          <w:szCs w:val="30"/>
        </w:rPr>
        <w:lastRenderedPageBreak/>
        <w:t xml:space="preserve">第十条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r>
        <w:rPr>
          <w:rFonts w:ascii="仿宋_GB2312" w:eastAsia="仿宋_GB2312" w:hAnsi="仿宋" w:hint="eastAsia"/>
          <w:sz w:val="30"/>
          <w:szCs w:val="30"/>
          <w:lang w:val="zh-TW" w:eastAsia="zh-TW"/>
        </w:rPr>
        <w:t>的</w:t>
      </w:r>
      <w:r>
        <w:rPr>
          <w:rFonts w:ascii="仿宋_GB2312" w:eastAsia="仿宋_GB2312" w:hAnsi="仿宋" w:hint="eastAsia"/>
          <w:sz w:val="30"/>
          <w:szCs w:val="30"/>
          <w:lang w:val="zh-TW"/>
        </w:rPr>
        <w:t>班型设置</w:t>
      </w:r>
      <w:proofErr w:type="gramEnd"/>
      <w:r>
        <w:rPr>
          <w:rFonts w:ascii="仿宋_GB2312" w:eastAsia="仿宋_GB2312" w:hAnsi="仿宋" w:hint="eastAsia"/>
          <w:sz w:val="30"/>
          <w:szCs w:val="30"/>
          <w:lang w:val="zh-TW"/>
        </w:rPr>
        <w:t>和各</w:t>
      </w:r>
      <w:proofErr w:type="gramStart"/>
      <w:r>
        <w:rPr>
          <w:rFonts w:ascii="仿宋_GB2312" w:eastAsia="仿宋_GB2312" w:hAnsi="仿宋" w:hint="eastAsia"/>
          <w:sz w:val="30"/>
          <w:szCs w:val="30"/>
          <w:lang w:val="zh-TW"/>
        </w:rPr>
        <w:t>类班型</w:t>
      </w:r>
      <w:proofErr w:type="gramEnd"/>
      <w:r>
        <w:rPr>
          <w:rFonts w:ascii="仿宋_GB2312" w:eastAsia="仿宋_GB2312" w:hAnsi="仿宋" w:hint="eastAsia"/>
          <w:sz w:val="30"/>
          <w:szCs w:val="30"/>
          <w:lang w:val="zh-TW"/>
        </w:rPr>
        <w:t>的人数规模要求</w:t>
      </w:r>
      <w:r>
        <w:rPr>
          <w:rFonts w:ascii="仿宋_GB2312" w:eastAsia="仿宋_GB2312" w:hAnsi="仿宋" w:hint="eastAsia"/>
          <w:sz w:val="30"/>
          <w:szCs w:val="30"/>
          <w:lang w:val="zh-TW" w:eastAsia="zh-TW"/>
        </w:rPr>
        <w:t>。</w:t>
      </w:r>
    </w:p>
    <w:p w14:paraId="751A44E4" w14:textId="71081B87"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结合对国内外现有托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的研究和调研，考虑不同年龄段婴幼儿照护和</w:t>
      </w:r>
      <w:r w:rsidR="002836EC">
        <w:rPr>
          <w:rFonts w:ascii="仿宋_GB2312" w:eastAsia="仿宋_GB2312" w:hAnsi="仿宋" w:cs="仿宋_GB2312" w:hint="eastAsia"/>
          <w:sz w:val="30"/>
          <w:szCs w:val="30"/>
        </w:rPr>
        <w:t>保育</w:t>
      </w:r>
      <w:r>
        <w:rPr>
          <w:rFonts w:ascii="仿宋_GB2312" w:eastAsia="仿宋_GB2312" w:hAnsi="仿宋" w:cs="仿宋_GB2312" w:hint="eastAsia"/>
          <w:sz w:val="30"/>
          <w:szCs w:val="30"/>
        </w:rPr>
        <w:t>服务需求的不同，将托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划分为乳儿班（6-12个月）、托小班（12-24个月）、托大班（24-36个月）三种班型，人数规模分别为10人以下、15人以下、20人以下。</w:t>
      </w:r>
      <w:r>
        <w:rPr>
          <w:rFonts w:ascii="仿宋_GB2312" w:eastAsia="仿宋_GB2312" w:hAnsi="仿宋" w:hint="eastAsia"/>
          <w:sz w:val="30"/>
          <w:szCs w:val="30"/>
        </w:rPr>
        <w:t>18个月以上的婴幼儿可混合编班，每个班不</w:t>
      </w:r>
      <w:r w:rsidR="002836EC">
        <w:rPr>
          <w:rFonts w:ascii="仿宋_GB2312" w:eastAsia="仿宋_GB2312" w:hAnsi="仿宋" w:hint="eastAsia"/>
          <w:sz w:val="30"/>
          <w:szCs w:val="30"/>
        </w:rPr>
        <w:t>宜</w:t>
      </w:r>
      <w:r>
        <w:rPr>
          <w:rFonts w:ascii="仿宋_GB2312" w:eastAsia="仿宋_GB2312" w:hAnsi="仿宋" w:hint="eastAsia"/>
          <w:sz w:val="30"/>
          <w:szCs w:val="30"/>
        </w:rPr>
        <w:t>超过18人。</w:t>
      </w:r>
      <w:r>
        <w:rPr>
          <w:rFonts w:ascii="仿宋_GB2312" w:eastAsia="仿宋_GB2312" w:hAnsi="仿宋" w:cs="仿宋_GB2312" w:hint="eastAsia"/>
          <w:sz w:val="30"/>
          <w:szCs w:val="30"/>
        </w:rPr>
        <w:t>每个班的班级活动单元应当独立使用。</w:t>
      </w:r>
    </w:p>
    <w:p w14:paraId="0BD1E2DB" w14:textId="77777777" w:rsidR="003F2406" w:rsidRDefault="003F2406">
      <w:pPr>
        <w:pStyle w:val="11"/>
        <w:widowControl/>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cs="微软雅黑" w:hint="eastAsia"/>
          <w:b/>
          <w:sz w:val="30"/>
          <w:szCs w:val="30"/>
        </w:rPr>
        <w:t>第十一条</w:t>
      </w:r>
      <w:r>
        <w:rPr>
          <w:rFonts w:ascii="仿宋_GB2312" w:eastAsia="仿宋_GB2312" w:hAnsi="仿宋" w:hint="eastAsia"/>
          <w:b/>
          <w:sz w:val="30"/>
          <w:szCs w:val="30"/>
        </w:rPr>
        <w:t xml:space="preserve"> </w:t>
      </w:r>
      <w:r>
        <w:rPr>
          <w:rFonts w:ascii="仿宋_GB2312" w:eastAsia="仿宋_GB2312" w:hAnsi="仿宋" w:hint="eastAsia"/>
          <w:sz w:val="30"/>
          <w:szCs w:val="30"/>
          <w:lang w:val="zh-TW" w:eastAsia="zh-TW"/>
        </w:rPr>
        <w:t>场地</w:t>
      </w:r>
      <w:r>
        <w:rPr>
          <w:rFonts w:ascii="仿宋_GB2312" w:eastAsia="仿宋_GB2312" w:hAnsi="仿宋" w:hint="eastAsia"/>
          <w:sz w:val="30"/>
          <w:szCs w:val="30"/>
          <w:lang w:val="zh-TW"/>
        </w:rPr>
        <w:t>、</w:t>
      </w:r>
      <w:r>
        <w:rPr>
          <w:rFonts w:ascii="仿宋_GB2312" w:eastAsia="仿宋_GB2312" w:hAnsi="仿宋" w:hint="eastAsia"/>
          <w:sz w:val="30"/>
          <w:szCs w:val="30"/>
          <w:lang w:val="zh-TW" w:eastAsia="zh-TW"/>
        </w:rPr>
        <w:t>房屋建筑和建筑设备是</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建设项目</w:t>
      </w:r>
      <w:r>
        <w:rPr>
          <w:rFonts w:ascii="仿宋_GB2312" w:eastAsia="仿宋_GB2312" w:hAnsi="仿宋" w:hint="eastAsia"/>
          <w:sz w:val="30"/>
          <w:szCs w:val="30"/>
          <w:lang w:val="zh-TW" w:eastAsia="zh-TW"/>
        </w:rPr>
        <w:t>的基本组成部分</w:t>
      </w:r>
      <w:r>
        <w:rPr>
          <w:rFonts w:ascii="仿宋_GB2312" w:eastAsia="仿宋_GB2312" w:hAnsi="仿宋" w:hint="eastAsia"/>
          <w:sz w:val="30"/>
          <w:szCs w:val="30"/>
          <w:lang w:val="zh-TW"/>
        </w:rPr>
        <w:t>。</w:t>
      </w:r>
      <w:r>
        <w:rPr>
          <w:rFonts w:ascii="仿宋_GB2312" w:eastAsia="仿宋_GB2312" w:hAnsi="仿宋" w:hint="eastAsia"/>
          <w:sz w:val="30"/>
          <w:szCs w:val="30"/>
          <w:lang w:val="zh-TW" w:eastAsia="zh-TW"/>
        </w:rPr>
        <w:t>本条明确了场地</w:t>
      </w:r>
      <w:r>
        <w:rPr>
          <w:rFonts w:ascii="仿宋_GB2312" w:eastAsia="仿宋_GB2312" w:hAnsi="仿宋" w:hint="eastAsia"/>
          <w:sz w:val="30"/>
          <w:szCs w:val="30"/>
          <w:lang w:val="zh-TW"/>
        </w:rPr>
        <w:t>、</w:t>
      </w:r>
      <w:r>
        <w:rPr>
          <w:rFonts w:ascii="仿宋_GB2312" w:eastAsia="仿宋_GB2312" w:hAnsi="仿宋" w:hint="eastAsia"/>
          <w:sz w:val="30"/>
          <w:szCs w:val="30"/>
          <w:lang w:val="zh-TW" w:eastAsia="zh-TW"/>
        </w:rPr>
        <w:t>房屋建筑和建筑设备的构成，并对</w:t>
      </w:r>
      <w:r>
        <w:rPr>
          <w:rFonts w:ascii="仿宋_GB2312" w:eastAsia="仿宋_GB2312" w:hAnsi="仿宋" w:cs="仿宋_GB2312" w:hint="eastAsia"/>
          <w:sz w:val="30"/>
          <w:szCs w:val="30"/>
        </w:rPr>
        <w:t>房屋建筑主要</w:t>
      </w:r>
      <w:r>
        <w:rPr>
          <w:rFonts w:ascii="仿宋_GB2312" w:eastAsia="仿宋_GB2312" w:hAnsi="仿宋" w:hint="eastAsia"/>
          <w:sz w:val="30"/>
          <w:szCs w:val="30"/>
          <w:lang w:val="zh-TW" w:eastAsia="zh-TW"/>
        </w:rPr>
        <w:t>包括的各类用房具体内容进行了说明。</w:t>
      </w:r>
    </w:p>
    <w:p w14:paraId="0DF8A123" w14:textId="77777777" w:rsidR="003F2406" w:rsidRDefault="003F2406">
      <w:pPr>
        <w:pStyle w:val="11"/>
        <w:snapToGrid w:val="0"/>
        <w:spacing w:beforeLines="200" w:before="624" w:afterLines="50" w:after="156" w:line="360" w:lineRule="auto"/>
        <w:ind w:firstLineChars="0" w:firstLine="0"/>
        <w:jc w:val="center"/>
        <w:outlineLvl w:val="2"/>
        <w:rPr>
          <w:rFonts w:ascii="黑体" w:eastAsia="黑体" w:hAnsi="黑体" w:cs="黑体"/>
          <w:bCs/>
          <w:sz w:val="36"/>
          <w:szCs w:val="36"/>
        </w:rPr>
      </w:pPr>
      <w:r>
        <w:rPr>
          <w:rFonts w:ascii="黑体" w:eastAsia="黑体" w:hAnsi="黑体" w:cs="黑体" w:hint="eastAsia"/>
          <w:bCs/>
          <w:sz w:val="36"/>
          <w:szCs w:val="36"/>
        </w:rPr>
        <w:t xml:space="preserve">第三章 </w:t>
      </w:r>
      <w:r>
        <w:rPr>
          <w:rFonts w:ascii="黑体" w:eastAsia="黑体" w:hAnsi="黑体" w:cs="黑体"/>
          <w:bCs/>
          <w:sz w:val="36"/>
          <w:szCs w:val="36"/>
        </w:rPr>
        <w:t xml:space="preserve"> </w:t>
      </w:r>
      <w:r>
        <w:rPr>
          <w:rFonts w:ascii="黑体" w:eastAsia="黑体" w:hAnsi="黑体" w:cs="黑体" w:hint="eastAsia"/>
          <w:bCs/>
          <w:sz w:val="36"/>
          <w:szCs w:val="36"/>
        </w:rPr>
        <w:t>选址和规划布局</w:t>
      </w:r>
    </w:p>
    <w:p w14:paraId="164A6A53"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第十二条 </w:t>
      </w:r>
      <w:r>
        <w:rPr>
          <w:rFonts w:ascii="仿宋_GB2312" w:eastAsia="仿宋_GB2312" w:hAnsi="仿宋" w:hint="eastAsia"/>
          <w:sz w:val="30"/>
          <w:szCs w:val="30"/>
          <w:lang w:val="zh-TW" w:eastAsia="zh-TW"/>
        </w:rPr>
        <w:t>本条明确了</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的布点要求。</w:t>
      </w:r>
    </w:p>
    <w:p w14:paraId="3FDDA4E1" w14:textId="4E3BB902"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的布点应满足就近入托、方便接送的要求：新建居住区应当规划建设与</w:t>
      </w:r>
      <w:r w:rsidR="002836EC">
        <w:rPr>
          <w:rFonts w:ascii="仿宋_GB2312" w:eastAsia="仿宋_GB2312" w:hAnsi="仿宋" w:cs="仿宋_GB2312" w:hint="eastAsia"/>
          <w:sz w:val="30"/>
          <w:szCs w:val="30"/>
        </w:rPr>
        <w:t>人口密度</w:t>
      </w:r>
      <w:r>
        <w:rPr>
          <w:rFonts w:ascii="仿宋_GB2312" w:eastAsia="仿宋_GB2312" w:hAnsi="仿宋" w:cs="仿宋_GB2312" w:hint="eastAsia"/>
          <w:sz w:val="30"/>
          <w:szCs w:val="30"/>
        </w:rPr>
        <w:t>及</w:t>
      </w:r>
      <w:r w:rsidR="00C95AB0">
        <w:rPr>
          <w:rFonts w:ascii="仿宋_GB2312" w:eastAsia="仿宋_GB2312" w:hAnsi="仿宋" w:cs="仿宋_GB2312" w:hint="eastAsia"/>
          <w:sz w:val="30"/>
          <w:szCs w:val="30"/>
        </w:rPr>
        <w:t>人口增长</w:t>
      </w:r>
      <w:r>
        <w:rPr>
          <w:rFonts w:ascii="仿宋_GB2312" w:eastAsia="仿宋_GB2312" w:hAnsi="仿宋" w:cs="仿宋_GB2312" w:hint="eastAsia"/>
          <w:sz w:val="30"/>
          <w:szCs w:val="30"/>
        </w:rPr>
        <w:t>相适应的托育机构；老城区和已建成居住区应当采取多种方式</w:t>
      </w:r>
      <w:proofErr w:type="gramStart"/>
      <w:r>
        <w:rPr>
          <w:rFonts w:ascii="仿宋_GB2312" w:eastAsia="仿宋_GB2312" w:hAnsi="仿宋" w:cs="仿宋_GB2312" w:hint="eastAsia"/>
          <w:sz w:val="30"/>
          <w:szCs w:val="30"/>
        </w:rPr>
        <w:t>完善托育机构</w:t>
      </w:r>
      <w:proofErr w:type="gramEnd"/>
      <w:r>
        <w:rPr>
          <w:rFonts w:ascii="仿宋_GB2312" w:eastAsia="仿宋_GB2312" w:hAnsi="仿宋" w:cs="仿宋_GB2312" w:hint="eastAsia"/>
          <w:sz w:val="30"/>
          <w:szCs w:val="30"/>
        </w:rPr>
        <w:t>布点，满足居民需求；在农村社区综合服务设施建设中，应当统筹考虑托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建设。结合《城市居住区规划设计标准》GB50180的规定，托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属于五分钟生活圈居住区配套设施，</w:t>
      </w:r>
      <w:r w:rsidR="002836EC">
        <w:rPr>
          <w:rFonts w:ascii="仿宋_GB2312" w:eastAsia="仿宋_GB2312" w:hAnsi="仿宋" w:cs="仿宋_GB2312" w:hint="eastAsia"/>
          <w:sz w:val="30"/>
          <w:szCs w:val="30"/>
        </w:rPr>
        <w:t>根据实际情况按需配建，</w:t>
      </w:r>
      <w:r>
        <w:rPr>
          <w:rFonts w:ascii="仿宋_GB2312" w:eastAsia="仿宋_GB2312" w:hAnsi="仿宋" w:cs="仿宋_GB2312" w:hint="eastAsia"/>
          <w:sz w:val="30"/>
          <w:szCs w:val="30"/>
        </w:rPr>
        <w:t>服务半径</w:t>
      </w:r>
      <w:r w:rsidR="002836EC">
        <w:rPr>
          <w:rFonts w:ascii="仿宋_GB2312" w:eastAsia="仿宋_GB2312" w:hAnsi="仿宋" w:cs="仿宋_GB2312" w:hint="eastAsia"/>
          <w:sz w:val="30"/>
          <w:szCs w:val="30"/>
        </w:rPr>
        <w:t>不</w:t>
      </w:r>
      <w:r>
        <w:rPr>
          <w:rFonts w:ascii="仿宋_GB2312" w:eastAsia="仿宋_GB2312" w:hAnsi="仿宋" w:cs="仿宋_GB2312" w:hint="eastAsia"/>
          <w:sz w:val="30"/>
          <w:szCs w:val="30"/>
        </w:rPr>
        <w:t>宜</w:t>
      </w:r>
      <w:r w:rsidR="002836EC">
        <w:rPr>
          <w:rFonts w:ascii="仿宋_GB2312" w:eastAsia="仿宋_GB2312" w:hAnsi="仿宋" w:cs="仿宋_GB2312" w:hint="eastAsia"/>
          <w:sz w:val="30"/>
          <w:szCs w:val="30"/>
        </w:rPr>
        <w:t>大于</w:t>
      </w:r>
      <w:r>
        <w:rPr>
          <w:rFonts w:ascii="仿宋_GB2312" w:eastAsia="仿宋_GB2312" w:hAnsi="仿宋" w:cs="仿宋_GB2312" w:hint="eastAsia"/>
          <w:sz w:val="30"/>
          <w:szCs w:val="30"/>
        </w:rPr>
        <w:t>300m。</w:t>
      </w:r>
    </w:p>
    <w:p w14:paraId="350B2474"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lastRenderedPageBreak/>
        <w:t xml:space="preserve">第十三条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的选址要求。</w:t>
      </w:r>
    </w:p>
    <w:p w14:paraId="07825262" w14:textId="643560CF"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考虑婴幼儿成长的环境和空间要求，托</w:t>
      </w:r>
      <w:proofErr w:type="gramStart"/>
      <w:r>
        <w:rPr>
          <w:rFonts w:ascii="仿宋_GB2312" w:eastAsia="仿宋_GB2312" w:hAnsi="仿宋" w:cs="仿宋_GB2312" w:hint="eastAsia"/>
          <w:sz w:val="30"/>
          <w:szCs w:val="30"/>
        </w:rPr>
        <w:t>育机构宜</w:t>
      </w:r>
      <w:proofErr w:type="gramEnd"/>
      <w:r>
        <w:rPr>
          <w:rFonts w:ascii="仿宋_GB2312" w:eastAsia="仿宋_GB2312" w:hAnsi="仿宋" w:cs="仿宋_GB2312" w:hint="eastAsia"/>
          <w:sz w:val="30"/>
          <w:szCs w:val="30"/>
        </w:rPr>
        <w:t>有良好的自然通风和采光条件、环境安静、符合卫生和环保要求，</w:t>
      </w:r>
      <w:r>
        <w:rPr>
          <w:rFonts w:ascii="仿宋_GB2312" w:eastAsia="仿宋_GB2312" w:hAnsi="仿宋" w:hint="eastAsia"/>
          <w:sz w:val="30"/>
          <w:szCs w:val="30"/>
          <w:lang w:val="zh-TW" w:eastAsia="zh-TW"/>
        </w:rPr>
        <w:t>应</w:t>
      </w:r>
      <w:r w:rsidR="002836EC">
        <w:rPr>
          <w:rFonts w:ascii="仿宋_GB2312" w:eastAsia="仿宋_GB2312" w:hAnsi="仿宋" w:hint="eastAsia"/>
          <w:sz w:val="30"/>
          <w:szCs w:val="30"/>
          <w:lang w:val="zh-TW"/>
        </w:rPr>
        <w:t>符合</w:t>
      </w:r>
      <w:r>
        <w:rPr>
          <w:rFonts w:ascii="仿宋_GB2312" w:eastAsia="仿宋_GB2312" w:hAnsi="仿宋" w:hint="eastAsia"/>
          <w:sz w:val="30"/>
          <w:szCs w:val="30"/>
          <w:lang w:val="zh-TW" w:eastAsia="zh-TW"/>
        </w:rPr>
        <w:t>现行《民用建筑设计统一标准》GB50352等国家标准的相关规定</w:t>
      </w:r>
      <w:r w:rsidR="00685DF4">
        <w:rPr>
          <w:rFonts w:ascii="仿宋_GB2312" w:eastAsia="仿宋_GB2312" w:hAnsi="仿宋" w:hint="eastAsia"/>
          <w:sz w:val="30"/>
          <w:szCs w:val="30"/>
          <w:lang w:val="zh-TW"/>
        </w:rPr>
        <w:t>，应远离易燃易爆</w:t>
      </w:r>
      <w:r w:rsidR="00F96B63">
        <w:rPr>
          <w:rFonts w:ascii="仿宋_GB2312" w:eastAsia="仿宋_GB2312" w:hAnsi="仿宋" w:hint="eastAsia"/>
          <w:sz w:val="30"/>
          <w:szCs w:val="30"/>
          <w:lang w:val="zh-TW"/>
        </w:rPr>
        <w:t>危险品储存场所</w:t>
      </w:r>
      <w:r w:rsidR="00F96B63">
        <w:rPr>
          <w:rFonts w:ascii="仿宋_GB2312" w:eastAsia="仿宋_GB2312" w:hAnsi="仿宋"/>
          <w:sz w:val="30"/>
          <w:szCs w:val="30"/>
          <w:lang w:val="zh-TW"/>
        </w:rPr>
        <w:t>，</w:t>
      </w:r>
      <w:r w:rsidR="00F96B63">
        <w:rPr>
          <w:rFonts w:ascii="仿宋_GB2312" w:eastAsia="仿宋_GB2312" w:hAnsi="仿宋" w:hint="eastAsia"/>
          <w:sz w:val="30"/>
          <w:szCs w:val="30"/>
          <w:lang w:val="zh-TW"/>
        </w:rPr>
        <w:t>远离大型批发市场</w:t>
      </w:r>
      <w:r w:rsidR="00F96B63">
        <w:rPr>
          <w:rFonts w:ascii="仿宋_GB2312" w:eastAsia="仿宋_GB2312" w:hAnsi="仿宋"/>
          <w:sz w:val="30"/>
          <w:szCs w:val="30"/>
          <w:lang w:val="zh-TW"/>
        </w:rPr>
        <w:t>、</w:t>
      </w:r>
      <w:r w:rsidR="00F96B63">
        <w:rPr>
          <w:rFonts w:ascii="仿宋_GB2312" w:eastAsia="仿宋_GB2312" w:hAnsi="仿宋" w:hint="eastAsia"/>
          <w:sz w:val="30"/>
          <w:szCs w:val="30"/>
          <w:lang w:val="zh-TW"/>
        </w:rPr>
        <w:t>垃圾站等设施</w:t>
      </w:r>
      <w:r>
        <w:rPr>
          <w:rFonts w:ascii="仿宋_GB2312" w:eastAsia="仿宋_GB2312" w:hAnsi="仿宋" w:cs="仿宋_GB2312" w:hint="eastAsia"/>
          <w:sz w:val="30"/>
          <w:szCs w:val="30"/>
        </w:rPr>
        <w:t>；考虑托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服务范围，应便于婴幼儿接送，</w:t>
      </w:r>
      <w:proofErr w:type="gramStart"/>
      <w:r>
        <w:rPr>
          <w:rFonts w:ascii="仿宋_GB2312" w:eastAsia="仿宋_GB2312" w:hAnsi="仿宋" w:cs="仿宋_GB2312" w:hint="eastAsia"/>
          <w:sz w:val="30"/>
          <w:szCs w:val="30"/>
        </w:rPr>
        <w:t>宜设置</w:t>
      </w:r>
      <w:proofErr w:type="gramEnd"/>
      <w:r>
        <w:rPr>
          <w:rFonts w:ascii="仿宋_GB2312" w:eastAsia="仿宋_GB2312" w:hAnsi="仿宋" w:cs="仿宋_GB2312" w:hint="eastAsia"/>
          <w:sz w:val="30"/>
          <w:szCs w:val="30"/>
        </w:rPr>
        <w:t>在居住区内相对中心区域；考虑资源共享和有效利用，托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可结合幼儿园等居住区公共服务设施设置。</w:t>
      </w:r>
    </w:p>
    <w:p w14:paraId="2D9F1DB8" w14:textId="77777777" w:rsidR="003F2406" w:rsidRDefault="003F2406">
      <w:pPr>
        <w:pStyle w:val="11"/>
        <w:spacing w:beforeLines="50" w:before="156" w:line="360" w:lineRule="auto"/>
        <w:ind w:firstLineChars="0" w:firstLine="0"/>
        <w:rPr>
          <w:rFonts w:ascii="仿宋_GB2312" w:eastAsia="仿宋_GB2312" w:hAnsi="仿宋"/>
          <w:sz w:val="30"/>
          <w:szCs w:val="30"/>
        </w:rPr>
      </w:pPr>
      <w:r>
        <w:rPr>
          <w:rFonts w:ascii="仿宋_GB2312" w:eastAsia="仿宋_GB2312" w:hAnsi="仿宋" w:hint="eastAsia"/>
          <w:b/>
          <w:sz w:val="30"/>
          <w:szCs w:val="30"/>
        </w:rPr>
        <w:t xml:space="preserve">第十四条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的规划布局</w:t>
      </w:r>
      <w:r>
        <w:rPr>
          <w:rFonts w:ascii="仿宋_GB2312" w:eastAsia="仿宋_GB2312" w:hAnsi="仿宋" w:hint="eastAsia"/>
          <w:sz w:val="30"/>
          <w:szCs w:val="30"/>
        </w:rPr>
        <w:t>要求。</w:t>
      </w:r>
    </w:p>
    <w:p w14:paraId="4C43E473" w14:textId="58D406F4"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的规划布局需要结合婴幼儿的心理和生理特点，满足卫生、健康、安全等基本要</w:t>
      </w:r>
      <w:r w:rsidR="00C95AB0">
        <w:rPr>
          <w:rFonts w:ascii="仿宋_GB2312" w:eastAsia="仿宋_GB2312" w:hAnsi="仿宋" w:cs="仿宋_GB2312" w:hint="eastAsia"/>
          <w:sz w:val="30"/>
          <w:szCs w:val="30"/>
        </w:rPr>
        <w:t>求</w:t>
      </w:r>
      <w:r>
        <w:rPr>
          <w:rFonts w:ascii="仿宋_GB2312" w:eastAsia="仿宋_GB2312" w:hAnsi="仿宋" w:cs="仿宋_GB2312" w:hint="eastAsia"/>
          <w:sz w:val="30"/>
          <w:szCs w:val="30"/>
        </w:rPr>
        <w:t>，并有利于托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建设发展和对婴幼儿的</w:t>
      </w:r>
      <w:proofErr w:type="gramStart"/>
      <w:r>
        <w:rPr>
          <w:rFonts w:ascii="仿宋_GB2312" w:eastAsia="仿宋_GB2312" w:hAnsi="仿宋" w:cs="仿宋_GB2312" w:hint="eastAsia"/>
          <w:sz w:val="30"/>
          <w:szCs w:val="30"/>
        </w:rPr>
        <w:t>保育与</w:t>
      </w:r>
      <w:proofErr w:type="gramEnd"/>
      <w:r>
        <w:rPr>
          <w:rFonts w:ascii="仿宋_GB2312" w:eastAsia="仿宋_GB2312" w:hAnsi="仿宋" w:cs="仿宋_GB2312" w:hint="eastAsia"/>
          <w:sz w:val="30"/>
          <w:szCs w:val="30"/>
        </w:rPr>
        <w:t>安全管理。室外活动场地应有1/2以上的面积在标准建筑日照阴影线之外。当与其他公共设施共用时，应考虑共用时的安全防护与照料便利</w:t>
      </w:r>
      <w:r w:rsidR="004E0BC2">
        <w:rPr>
          <w:rFonts w:ascii="仿宋_GB2312" w:eastAsia="仿宋_GB2312" w:hAnsi="仿宋" w:cs="仿宋_GB2312" w:hint="eastAsia"/>
          <w:sz w:val="30"/>
          <w:szCs w:val="30"/>
        </w:rPr>
        <w:t>。托</w:t>
      </w:r>
      <w:proofErr w:type="gramStart"/>
      <w:r w:rsidR="004E0BC2">
        <w:rPr>
          <w:rFonts w:ascii="仿宋_GB2312" w:eastAsia="仿宋_GB2312" w:hAnsi="仿宋" w:cs="仿宋_GB2312" w:hint="eastAsia"/>
          <w:sz w:val="30"/>
          <w:szCs w:val="30"/>
        </w:rPr>
        <w:t>育机构</w:t>
      </w:r>
      <w:proofErr w:type="gramEnd"/>
      <w:r w:rsidR="004E0BC2">
        <w:rPr>
          <w:rFonts w:ascii="仿宋_GB2312" w:eastAsia="仿宋_GB2312" w:hAnsi="仿宋" w:cs="仿宋_GB2312" w:hint="eastAsia"/>
          <w:sz w:val="30"/>
          <w:szCs w:val="30"/>
        </w:rPr>
        <w:t>入口附近</w:t>
      </w:r>
      <w:proofErr w:type="gramStart"/>
      <w:r w:rsidR="004E0BC2">
        <w:rPr>
          <w:rFonts w:ascii="仿宋_GB2312" w:eastAsia="仿宋_GB2312" w:hAnsi="仿宋" w:cs="仿宋_GB2312" w:hint="eastAsia"/>
          <w:sz w:val="30"/>
          <w:szCs w:val="30"/>
        </w:rPr>
        <w:t>宜</w:t>
      </w:r>
      <w:r w:rsidR="004E0BC2">
        <w:rPr>
          <w:rFonts w:ascii="仿宋_GB2312" w:eastAsia="仿宋_GB2312" w:hAnsi="仿宋" w:cs="仿宋_GB2312"/>
          <w:sz w:val="30"/>
          <w:szCs w:val="30"/>
        </w:rPr>
        <w:t>设置</w:t>
      </w:r>
      <w:proofErr w:type="gramEnd"/>
      <w:r w:rsidR="004E0BC2">
        <w:rPr>
          <w:rFonts w:ascii="仿宋_GB2312" w:eastAsia="仿宋_GB2312" w:hAnsi="仿宋" w:cs="仿宋_GB2312"/>
          <w:sz w:val="30"/>
          <w:szCs w:val="30"/>
        </w:rPr>
        <w:t>临时停车位，便于</w:t>
      </w:r>
      <w:r w:rsidR="004E0BC2">
        <w:rPr>
          <w:rFonts w:ascii="仿宋_GB2312" w:eastAsia="仿宋_GB2312" w:hAnsi="仿宋" w:cs="仿宋_GB2312" w:hint="eastAsia"/>
          <w:sz w:val="30"/>
          <w:szCs w:val="30"/>
        </w:rPr>
        <w:t>家长接送。</w:t>
      </w:r>
    </w:p>
    <w:p w14:paraId="639FE9FD"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第十五条 </w:t>
      </w:r>
      <w:r>
        <w:rPr>
          <w:rFonts w:ascii="仿宋_GB2312" w:eastAsia="仿宋_GB2312" w:hAnsi="仿宋" w:hint="eastAsia"/>
          <w:sz w:val="30"/>
          <w:szCs w:val="30"/>
          <w:lang w:val="zh-TW" w:eastAsia="zh-TW"/>
        </w:rPr>
        <w:t>本条提出</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绿化用地、停车用地</w:t>
      </w:r>
      <w:r>
        <w:rPr>
          <w:rFonts w:ascii="仿宋_GB2312" w:eastAsia="仿宋_GB2312" w:hAnsi="仿宋" w:hint="eastAsia"/>
          <w:sz w:val="30"/>
          <w:szCs w:val="30"/>
          <w:lang w:val="zh-TW" w:eastAsia="zh-TW"/>
        </w:rPr>
        <w:t>的具体要求</w:t>
      </w:r>
      <w:r>
        <w:rPr>
          <w:rFonts w:ascii="仿宋_GB2312" w:eastAsia="仿宋_GB2312" w:hAnsi="仿宋" w:hint="eastAsia"/>
          <w:sz w:val="30"/>
          <w:szCs w:val="30"/>
          <w:lang w:val="zh-TW"/>
        </w:rPr>
        <w:t>。</w:t>
      </w:r>
    </w:p>
    <w:p w14:paraId="08E0836D" w14:textId="35C37312"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第十六条 </w:t>
      </w:r>
      <w:r>
        <w:rPr>
          <w:rFonts w:ascii="仿宋_GB2312" w:eastAsia="仿宋_GB2312" w:hAnsi="仿宋" w:hint="eastAsia"/>
          <w:sz w:val="30"/>
          <w:szCs w:val="30"/>
          <w:lang w:val="zh-TW" w:eastAsia="zh-TW"/>
        </w:rPr>
        <w:t>本条提出</w:t>
      </w:r>
      <w:r>
        <w:rPr>
          <w:rFonts w:ascii="仿宋_GB2312" w:eastAsia="仿宋_GB2312" w:hAnsi="仿宋" w:hint="eastAsia"/>
          <w:sz w:val="30"/>
          <w:szCs w:val="30"/>
        </w:rPr>
        <w:t>新建独立</w:t>
      </w:r>
      <w:r w:rsidR="002836EC">
        <w:rPr>
          <w:rFonts w:ascii="仿宋_GB2312" w:eastAsia="仿宋_GB2312" w:hAnsi="仿宋" w:hint="eastAsia"/>
          <w:sz w:val="30"/>
          <w:szCs w:val="30"/>
        </w:rPr>
        <w:t>的</w:t>
      </w:r>
      <w:r>
        <w:rPr>
          <w:rFonts w:ascii="仿宋_GB2312" w:eastAsia="仿宋_GB2312" w:hAnsi="仿宋" w:hint="eastAsia"/>
          <w:sz w:val="30"/>
          <w:szCs w:val="30"/>
        </w:rPr>
        <w:t>托</w:t>
      </w:r>
      <w:proofErr w:type="gramStart"/>
      <w:r>
        <w:rPr>
          <w:rFonts w:ascii="仿宋_GB2312" w:eastAsia="仿宋_GB2312" w:hAnsi="仿宋" w:hint="eastAsia"/>
          <w:sz w:val="30"/>
          <w:szCs w:val="30"/>
        </w:rPr>
        <w:t>育机构</w:t>
      </w:r>
      <w:proofErr w:type="gramEnd"/>
      <w:r>
        <w:rPr>
          <w:rFonts w:ascii="仿宋_GB2312" w:eastAsia="仿宋_GB2312" w:hAnsi="仿宋" w:hint="eastAsia"/>
          <w:sz w:val="30"/>
          <w:szCs w:val="30"/>
        </w:rPr>
        <w:t>建筑密度的具体要求。考虑新建</w:t>
      </w:r>
      <w:r w:rsidR="002836EC">
        <w:rPr>
          <w:rFonts w:ascii="仿宋_GB2312" w:eastAsia="仿宋_GB2312" w:hAnsi="仿宋" w:hint="eastAsia"/>
          <w:sz w:val="30"/>
          <w:szCs w:val="30"/>
        </w:rPr>
        <w:t>独立的</w:t>
      </w:r>
      <w:r>
        <w:rPr>
          <w:rFonts w:ascii="仿宋_GB2312" w:eastAsia="仿宋_GB2312" w:hAnsi="仿宋" w:hint="eastAsia"/>
          <w:sz w:val="30"/>
          <w:szCs w:val="30"/>
        </w:rPr>
        <w:t>托</w:t>
      </w:r>
      <w:proofErr w:type="gramStart"/>
      <w:r>
        <w:rPr>
          <w:rFonts w:ascii="仿宋_GB2312" w:eastAsia="仿宋_GB2312" w:hAnsi="仿宋" w:hint="eastAsia"/>
          <w:sz w:val="30"/>
          <w:szCs w:val="30"/>
        </w:rPr>
        <w:t>育机构</w:t>
      </w:r>
      <w:r w:rsidR="002836EC">
        <w:rPr>
          <w:rFonts w:ascii="仿宋_GB2312" w:eastAsia="仿宋_GB2312" w:hAnsi="仿宋" w:hint="eastAsia"/>
          <w:sz w:val="30"/>
          <w:szCs w:val="30"/>
        </w:rPr>
        <w:t>宜</w:t>
      </w:r>
      <w:proofErr w:type="gramEnd"/>
      <w:r>
        <w:rPr>
          <w:rFonts w:ascii="仿宋_GB2312" w:eastAsia="仿宋_GB2312" w:hAnsi="仿宋" w:hint="eastAsia"/>
          <w:sz w:val="30"/>
          <w:szCs w:val="30"/>
        </w:rPr>
        <w:t>为低层</w:t>
      </w:r>
      <w:r w:rsidR="002836EC">
        <w:rPr>
          <w:rFonts w:ascii="仿宋_GB2312" w:eastAsia="仿宋_GB2312" w:hAnsi="仿宋" w:hint="eastAsia"/>
          <w:sz w:val="30"/>
          <w:szCs w:val="30"/>
        </w:rPr>
        <w:t>或多层</w:t>
      </w:r>
      <w:r>
        <w:rPr>
          <w:rFonts w:ascii="仿宋_GB2312" w:eastAsia="仿宋_GB2312" w:hAnsi="仿宋" w:hint="eastAsia"/>
          <w:sz w:val="30"/>
          <w:szCs w:val="30"/>
        </w:rPr>
        <w:t>建筑</w:t>
      </w:r>
      <w:r>
        <w:rPr>
          <w:rFonts w:ascii="仿宋_GB2312" w:eastAsia="仿宋_GB2312" w:hAnsi="仿宋"/>
          <w:sz w:val="30"/>
          <w:szCs w:val="30"/>
        </w:rPr>
        <w:t>，并</w:t>
      </w:r>
      <w:r>
        <w:rPr>
          <w:rFonts w:ascii="仿宋_GB2312" w:eastAsia="仿宋_GB2312" w:hAnsi="仿宋" w:hint="eastAsia"/>
          <w:sz w:val="30"/>
          <w:szCs w:val="30"/>
        </w:rPr>
        <w:t>提供良好的室外活动空间，</w:t>
      </w:r>
      <w:r w:rsidR="002836EC">
        <w:rPr>
          <w:rFonts w:ascii="仿宋_GB2312" w:eastAsia="仿宋_GB2312" w:hAnsi="仿宋" w:hint="eastAsia"/>
          <w:sz w:val="30"/>
          <w:szCs w:val="30"/>
        </w:rPr>
        <w:t>建筑</w:t>
      </w:r>
      <w:r>
        <w:rPr>
          <w:rFonts w:ascii="仿宋_GB2312" w:eastAsia="仿宋_GB2312" w:hAnsi="仿宋" w:hint="eastAsia"/>
          <w:sz w:val="30"/>
          <w:szCs w:val="30"/>
        </w:rPr>
        <w:t>密度不宜超过</w:t>
      </w:r>
      <w:r w:rsidR="00A30AA3" w:rsidRPr="00AF3DC7">
        <w:rPr>
          <w:rFonts w:ascii="仿宋_GB2312" w:eastAsia="仿宋_GB2312" w:hAnsi="仿宋"/>
          <w:sz w:val="30"/>
          <w:szCs w:val="30"/>
        </w:rPr>
        <w:t>40</w:t>
      </w:r>
      <w:r w:rsidRPr="00AF3DC7">
        <w:rPr>
          <w:rFonts w:ascii="仿宋_GB2312" w:eastAsia="仿宋_GB2312" w:hAnsi="仿宋"/>
          <w:sz w:val="30"/>
          <w:szCs w:val="30"/>
        </w:rPr>
        <w:t>%</w:t>
      </w:r>
      <w:r>
        <w:rPr>
          <w:rFonts w:ascii="仿宋_GB2312" w:eastAsia="仿宋_GB2312" w:hAnsi="仿宋" w:hint="eastAsia"/>
          <w:sz w:val="30"/>
          <w:szCs w:val="30"/>
        </w:rPr>
        <w:t>，建设用地容积率宜为</w:t>
      </w:r>
      <w:r>
        <w:rPr>
          <w:rFonts w:ascii="仿宋_GB2312" w:eastAsia="仿宋_GB2312" w:hAnsi="仿宋"/>
          <w:sz w:val="30"/>
          <w:szCs w:val="30"/>
        </w:rPr>
        <w:t>0</w:t>
      </w:r>
      <w:r>
        <w:rPr>
          <w:rFonts w:ascii="仿宋_GB2312" w:eastAsia="仿宋_GB2312" w:hAnsi="仿宋" w:hint="eastAsia"/>
          <w:sz w:val="30"/>
          <w:szCs w:val="30"/>
        </w:rPr>
        <w:t>.</w:t>
      </w:r>
      <w:r>
        <w:rPr>
          <w:rFonts w:ascii="仿宋_GB2312" w:eastAsia="仿宋_GB2312" w:hAnsi="仿宋"/>
          <w:sz w:val="30"/>
          <w:szCs w:val="30"/>
        </w:rPr>
        <w:t>8</w:t>
      </w:r>
      <w:r>
        <w:rPr>
          <w:rFonts w:ascii="仿宋_GB2312" w:eastAsia="仿宋_GB2312" w:hAnsi="仿宋" w:hint="eastAsia"/>
          <w:sz w:val="30"/>
          <w:szCs w:val="30"/>
        </w:rPr>
        <w:t>-1.5。</w:t>
      </w:r>
    </w:p>
    <w:p w14:paraId="281EB162" w14:textId="77777777" w:rsidR="003F2406" w:rsidRDefault="003F2406">
      <w:pPr>
        <w:pStyle w:val="11"/>
        <w:snapToGrid w:val="0"/>
        <w:spacing w:beforeLines="200" w:before="624" w:afterLines="50" w:after="156" w:line="360" w:lineRule="auto"/>
        <w:ind w:firstLineChars="0" w:firstLine="0"/>
        <w:jc w:val="center"/>
        <w:outlineLvl w:val="2"/>
        <w:rPr>
          <w:rFonts w:ascii="黑体" w:eastAsia="黑体" w:hAnsi="黑体" w:cs="黑体"/>
          <w:bCs/>
          <w:sz w:val="36"/>
          <w:szCs w:val="36"/>
        </w:rPr>
      </w:pPr>
      <w:r>
        <w:rPr>
          <w:rFonts w:ascii="黑体" w:eastAsia="黑体" w:hAnsi="黑体" w:cs="黑体" w:hint="eastAsia"/>
          <w:bCs/>
          <w:sz w:val="36"/>
          <w:szCs w:val="36"/>
        </w:rPr>
        <w:t xml:space="preserve">第四章 </w:t>
      </w:r>
      <w:r>
        <w:rPr>
          <w:rFonts w:ascii="黑体" w:eastAsia="黑体" w:hAnsi="黑体" w:cs="黑体"/>
          <w:bCs/>
          <w:sz w:val="36"/>
          <w:szCs w:val="36"/>
        </w:rPr>
        <w:t xml:space="preserve"> </w:t>
      </w:r>
      <w:r>
        <w:rPr>
          <w:rFonts w:ascii="黑体" w:eastAsia="黑体" w:hAnsi="黑体" w:cs="黑体" w:hint="eastAsia"/>
          <w:bCs/>
          <w:sz w:val="36"/>
          <w:szCs w:val="36"/>
        </w:rPr>
        <w:t>建筑面积指标</w:t>
      </w:r>
    </w:p>
    <w:p w14:paraId="3C87CCB3"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lastRenderedPageBreak/>
        <w:t xml:space="preserve">第十七条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各类用房</w:t>
      </w:r>
      <w:proofErr w:type="gramStart"/>
      <w:r>
        <w:rPr>
          <w:rFonts w:ascii="仿宋_GB2312" w:eastAsia="仿宋_GB2312" w:hAnsi="仿宋" w:cs="仿宋_GB2312" w:hint="eastAsia"/>
          <w:sz w:val="30"/>
          <w:szCs w:val="30"/>
        </w:rPr>
        <w:t>每托位平均</w:t>
      </w:r>
      <w:proofErr w:type="gramEnd"/>
      <w:r>
        <w:rPr>
          <w:rFonts w:ascii="仿宋_GB2312" w:eastAsia="仿宋_GB2312" w:hAnsi="仿宋" w:cs="仿宋_GB2312" w:hint="eastAsia"/>
          <w:sz w:val="30"/>
          <w:szCs w:val="30"/>
        </w:rPr>
        <w:t>建筑面积指标。</w:t>
      </w:r>
    </w:p>
    <w:p w14:paraId="40C4CF89" w14:textId="4FA0AC65"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通过对国内外托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相关标准、面积指标的研究，结合国内现有托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各类用房使用情况的调研，综合考虑为婴幼儿提供的照料、看护、膳食、</w:t>
      </w:r>
      <w:proofErr w:type="gramStart"/>
      <w:r>
        <w:rPr>
          <w:rFonts w:ascii="仿宋_GB2312" w:eastAsia="仿宋_GB2312" w:hAnsi="仿宋" w:cs="仿宋_GB2312" w:hint="eastAsia"/>
          <w:sz w:val="30"/>
          <w:szCs w:val="30"/>
        </w:rPr>
        <w:t>保育等</w:t>
      </w:r>
      <w:proofErr w:type="gramEnd"/>
      <w:r>
        <w:rPr>
          <w:rFonts w:ascii="仿宋_GB2312" w:eastAsia="仿宋_GB2312" w:hAnsi="仿宋" w:cs="仿宋_GB2312" w:hint="eastAsia"/>
          <w:sz w:val="30"/>
          <w:szCs w:val="30"/>
        </w:rPr>
        <w:t>服务需求</w:t>
      </w:r>
      <w:r w:rsidRPr="00AF3DC7">
        <w:rPr>
          <w:rFonts w:ascii="仿宋_GB2312" w:eastAsia="仿宋_GB2312" w:hAnsi="仿宋" w:cs="仿宋_GB2312" w:hint="eastAsia"/>
          <w:sz w:val="30"/>
          <w:szCs w:val="30"/>
        </w:rPr>
        <w:t>，</w:t>
      </w:r>
      <w:r w:rsidR="008B7297" w:rsidRPr="00AF3DC7">
        <w:rPr>
          <w:rFonts w:ascii="仿宋_GB2312" w:eastAsia="仿宋_GB2312" w:hAnsi="仿宋" w:hint="eastAsia"/>
          <w:sz w:val="30"/>
          <w:szCs w:val="30"/>
          <w:lang w:val="zh-TW" w:eastAsia="zh-TW"/>
        </w:rPr>
        <w:t>以</w:t>
      </w:r>
      <w:r w:rsidR="008B7297" w:rsidRPr="00AF3DC7">
        <w:rPr>
          <w:rFonts w:ascii="仿宋_GB2312" w:eastAsia="仿宋_GB2312" w:hAnsi="仿宋" w:cs="仿宋_GB2312" w:hint="eastAsia"/>
          <w:sz w:val="30"/>
          <w:szCs w:val="30"/>
        </w:rPr>
        <w:t>托位数</w:t>
      </w:r>
      <w:r w:rsidR="008B7297" w:rsidRPr="00AF3DC7">
        <w:rPr>
          <w:rFonts w:ascii="仿宋_GB2312" w:eastAsia="仿宋_GB2312" w:hAnsi="仿宋" w:hint="eastAsia"/>
          <w:sz w:val="30"/>
          <w:szCs w:val="30"/>
          <w:lang w:val="zh-TW" w:eastAsia="zh-TW"/>
        </w:rPr>
        <w:t>为基数</w:t>
      </w:r>
      <w:r w:rsidR="008B7297" w:rsidRPr="00AF3DC7">
        <w:rPr>
          <w:rFonts w:ascii="仿宋_GB2312" w:eastAsia="仿宋_GB2312" w:hAnsi="仿宋" w:hint="eastAsia"/>
          <w:sz w:val="30"/>
          <w:szCs w:val="30"/>
          <w:lang w:val="zh-TW"/>
        </w:rPr>
        <w:t>、</w:t>
      </w:r>
      <w:r w:rsidR="008B7297" w:rsidRPr="00AF3DC7">
        <w:rPr>
          <w:rFonts w:ascii="仿宋_GB2312" w:eastAsia="仿宋_GB2312" w:hAnsi="仿宋" w:cs="仿宋_GB2312" w:hint="eastAsia"/>
          <w:sz w:val="30"/>
          <w:szCs w:val="30"/>
        </w:rPr>
        <w:t>按照</w:t>
      </w:r>
      <w:r w:rsidR="008B7297" w:rsidRPr="00AF3DC7">
        <w:rPr>
          <w:rFonts w:ascii="仿宋_GB2312" w:eastAsia="仿宋_GB2312" w:hAnsi="仿宋" w:cs="仿宋_GB2312"/>
          <w:sz w:val="30"/>
          <w:szCs w:val="30"/>
        </w:rPr>
        <w:t>各类用房</w:t>
      </w:r>
      <w:r w:rsidR="008B7297" w:rsidRPr="00AF3DC7">
        <w:rPr>
          <w:rFonts w:ascii="仿宋_GB2312" w:eastAsia="仿宋_GB2312" w:hAnsi="仿宋" w:cs="仿宋_GB2312" w:hint="eastAsia"/>
          <w:sz w:val="30"/>
          <w:szCs w:val="30"/>
        </w:rPr>
        <w:t>最小</w:t>
      </w:r>
      <w:r w:rsidR="008B7297" w:rsidRPr="00AF3DC7">
        <w:rPr>
          <w:rFonts w:ascii="仿宋_GB2312" w:eastAsia="仿宋_GB2312" w:hAnsi="仿宋" w:cs="仿宋_GB2312"/>
          <w:sz w:val="30"/>
          <w:szCs w:val="30"/>
        </w:rPr>
        <w:t>使用面积</w:t>
      </w:r>
      <w:r w:rsidR="008B7297" w:rsidRPr="00AF3DC7">
        <w:rPr>
          <w:rFonts w:ascii="仿宋_GB2312" w:eastAsia="仿宋_GB2312" w:hAnsi="仿宋" w:cs="仿宋_GB2312" w:hint="eastAsia"/>
          <w:sz w:val="30"/>
          <w:szCs w:val="30"/>
        </w:rPr>
        <w:t>（</w:t>
      </w:r>
      <w:r w:rsidR="008B7297" w:rsidRPr="00AF3DC7">
        <w:rPr>
          <w:rFonts w:ascii="仿宋_GB2312" w:eastAsia="仿宋_GB2312" w:hAnsi="仿宋" w:cs="仿宋_GB2312"/>
          <w:sz w:val="30"/>
          <w:szCs w:val="30"/>
        </w:rPr>
        <w:t>楼房</w:t>
      </w:r>
      <w:r w:rsidR="008B7297" w:rsidRPr="00AF3DC7">
        <w:rPr>
          <w:rFonts w:ascii="仿宋_GB2312" w:eastAsia="仿宋_GB2312" w:hAnsi="仿宋" w:cs="仿宋_GB2312" w:hint="eastAsia"/>
          <w:sz w:val="30"/>
          <w:szCs w:val="30"/>
        </w:rPr>
        <w:t>使用</w:t>
      </w:r>
      <w:r w:rsidR="008B7297" w:rsidRPr="00AF3DC7">
        <w:rPr>
          <w:rFonts w:ascii="仿宋_GB2312" w:eastAsia="仿宋_GB2312" w:hAnsi="仿宋" w:cs="仿宋_GB2312"/>
          <w:sz w:val="30"/>
          <w:szCs w:val="30"/>
        </w:rPr>
        <w:t>面积系数0</w:t>
      </w:r>
      <w:r w:rsidR="002836EC">
        <w:rPr>
          <w:rFonts w:ascii="仿宋_GB2312" w:eastAsia="仿宋_GB2312" w:hAnsi="仿宋" w:cs="仿宋_GB2312" w:hint="eastAsia"/>
          <w:sz w:val="30"/>
          <w:szCs w:val="30"/>
        </w:rPr>
        <w:t>.</w:t>
      </w:r>
      <w:r w:rsidR="008B7297" w:rsidRPr="00AF3DC7">
        <w:rPr>
          <w:rFonts w:ascii="仿宋_GB2312" w:eastAsia="仿宋_GB2312" w:hAnsi="仿宋" w:cs="仿宋_GB2312"/>
          <w:sz w:val="30"/>
          <w:szCs w:val="30"/>
        </w:rPr>
        <w:t>6、</w:t>
      </w:r>
      <w:r w:rsidR="008B7297" w:rsidRPr="00AF3DC7">
        <w:rPr>
          <w:rFonts w:ascii="仿宋_GB2312" w:eastAsia="仿宋_GB2312" w:hAnsi="仿宋" w:cs="仿宋_GB2312" w:hint="eastAsia"/>
          <w:sz w:val="30"/>
          <w:szCs w:val="30"/>
        </w:rPr>
        <w:t>平</w:t>
      </w:r>
      <w:r w:rsidR="008B7297" w:rsidRPr="00AF3DC7">
        <w:rPr>
          <w:rFonts w:ascii="仿宋_GB2312" w:eastAsia="仿宋_GB2312" w:hAnsi="仿宋" w:cs="仿宋_GB2312"/>
          <w:sz w:val="30"/>
          <w:szCs w:val="30"/>
        </w:rPr>
        <w:t>房</w:t>
      </w:r>
      <w:r w:rsidR="008B7297" w:rsidRPr="00AF3DC7">
        <w:rPr>
          <w:rFonts w:ascii="仿宋_GB2312" w:eastAsia="仿宋_GB2312" w:hAnsi="仿宋" w:cs="仿宋_GB2312" w:hint="eastAsia"/>
          <w:sz w:val="30"/>
          <w:szCs w:val="30"/>
        </w:rPr>
        <w:t>使用</w:t>
      </w:r>
      <w:r w:rsidR="008B7297" w:rsidRPr="00AF3DC7">
        <w:rPr>
          <w:rFonts w:ascii="仿宋_GB2312" w:eastAsia="仿宋_GB2312" w:hAnsi="仿宋" w:cs="仿宋_GB2312"/>
          <w:sz w:val="30"/>
          <w:szCs w:val="30"/>
        </w:rPr>
        <w:t>面积系数0.7</w:t>
      </w:r>
      <w:r w:rsidR="008B7297" w:rsidRPr="00AF3DC7">
        <w:rPr>
          <w:rFonts w:ascii="仿宋_GB2312" w:eastAsia="仿宋_GB2312" w:hAnsi="仿宋" w:cs="仿宋_GB2312" w:hint="eastAsia"/>
          <w:sz w:val="30"/>
          <w:szCs w:val="30"/>
        </w:rPr>
        <w:t>）</w:t>
      </w:r>
      <w:r w:rsidRPr="00AF3DC7">
        <w:rPr>
          <w:rFonts w:ascii="仿宋_GB2312" w:eastAsia="仿宋_GB2312" w:hAnsi="仿宋" w:cs="仿宋_GB2312" w:hint="eastAsia"/>
          <w:sz w:val="30"/>
          <w:szCs w:val="30"/>
        </w:rPr>
        <w:t>确定托</w:t>
      </w:r>
      <w:proofErr w:type="gramStart"/>
      <w:r w:rsidRPr="00AF3DC7">
        <w:rPr>
          <w:rFonts w:ascii="仿宋_GB2312" w:eastAsia="仿宋_GB2312" w:hAnsi="仿宋" w:cs="仿宋_GB2312" w:hint="eastAsia"/>
          <w:sz w:val="30"/>
          <w:szCs w:val="30"/>
        </w:rPr>
        <w:t>育机构</w:t>
      </w:r>
      <w:proofErr w:type="gramEnd"/>
      <w:r w:rsidRPr="00AF3DC7">
        <w:rPr>
          <w:rFonts w:ascii="仿宋_GB2312" w:eastAsia="仿宋_GB2312" w:hAnsi="仿宋" w:cs="仿宋_GB2312" w:hint="eastAsia"/>
          <w:sz w:val="30"/>
          <w:szCs w:val="30"/>
        </w:rPr>
        <w:t>的建筑面积，并</w:t>
      </w:r>
      <w:r w:rsidR="008B7297" w:rsidRPr="00AF3DC7">
        <w:rPr>
          <w:rFonts w:ascii="仿宋_GB2312" w:eastAsia="仿宋_GB2312" w:hAnsi="仿宋" w:cs="仿宋_GB2312" w:hint="eastAsia"/>
          <w:sz w:val="30"/>
          <w:szCs w:val="30"/>
        </w:rPr>
        <w:t>确定</w:t>
      </w:r>
      <w:r w:rsidR="008B7297" w:rsidRPr="00AF3DC7">
        <w:rPr>
          <w:rFonts w:ascii="仿宋_GB2312" w:eastAsia="仿宋_GB2312" w:hAnsi="仿宋" w:hint="eastAsia"/>
          <w:sz w:val="30"/>
          <w:szCs w:val="30"/>
          <w:lang w:val="zh-TW"/>
        </w:rPr>
        <w:t>不同</w:t>
      </w:r>
      <w:r w:rsidR="008B7297" w:rsidRPr="00AF3DC7">
        <w:rPr>
          <w:rFonts w:ascii="仿宋_GB2312" w:eastAsia="仿宋_GB2312" w:hAnsi="仿宋" w:cs="仿宋_GB2312" w:hint="eastAsia"/>
          <w:sz w:val="30"/>
          <w:szCs w:val="30"/>
        </w:rPr>
        <w:t>托位数</w:t>
      </w:r>
      <w:r w:rsidR="008B7297" w:rsidRPr="00AF3DC7">
        <w:rPr>
          <w:rFonts w:ascii="仿宋_GB2312" w:eastAsia="仿宋_GB2312" w:hAnsi="仿宋" w:hint="eastAsia"/>
          <w:sz w:val="30"/>
          <w:szCs w:val="30"/>
          <w:lang w:val="zh-TW"/>
        </w:rPr>
        <w:t>对应的建筑面积指标</w:t>
      </w:r>
      <w:r>
        <w:rPr>
          <w:rFonts w:ascii="仿宋_GB2312" w:eastAsia="仿宋_GB2312" w:hAnsi="仿宋" w:hint="eastAsia"/>
          <w:sz w:val="30"/>
          <w:szCs w:val="30"/>
          <w:lang w:val="zh-TW"/>
        </w:rPr>
        <w:t>，即：</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hint="eastAsia"/>
          <w:sz w:val="30"/>
          <w:szCs w:val="30"/>
          <w:lang w:val="zh-TW" w:eastAsia="zh-TW"/>
        </w:rPr>
        <w:t>建筑面积</w:t>
      </w:r>
      <w:r>
        <w:rPr>
          <w:rFonts w:ascii="仿宋_GB2312" w:eastAsia="仿宋_GB2312" w:hAnsi="仿宋" w:hint="eastAsia"/>
          <w:sz w:val="30"/>
          <w:szCs w:val="30"/>
        </w:rPr>
        <w:t>=</w:t>
      </w:r>
      <w:r>
        <w:rPr>
          <w:rFonts w:ascii="仿宋_GB2312" w:eastAsia="仿宋_GB2312" w:hAnsi="仿宋" w:cs="仿宋_GB2312" w:hint="eastAsia"/>
          <w:sz w:val="30"/>
          <w:szCs w:val="30"/>
        </w:rPr>
        <w:t>托位</w:t>
      </w:r>
      <w:r>
        <w:rPr>
          <w:rFonts w:ascii="仿宋_GB2312" w:eastAsia="仿宋_GB2312" w:hAnsi="仿宋" w:hint="eastAsia"/>
          <w:sz w:val="30"/>
          <w:szCs w:val="30"/>
          <w:lang w:val="zh-TW" w:eastAsia="zh-TW"/>
        </w:rPr>
        <w:t>数</w:t>
      </w:r>
      <w:r>
        <w:rPr>
          <w:rFonts w:ascii="仿宋_GB2312" w:eastAsia="仿宋_GB2312" w:hAnsi="仿宋" w:hint="eastAsia"/>
          <w:sz w:val="30"/>
          <w:szCs w:val="30"/>
        </w:rPr>
        <w:t>×</w:t>
      </w:r>
      <w:proofErr w:type="gramStart"/>
      <w:r>
        <w:rPr>
          <w:rFonts w:ascii="仿宋_GB2312" w:eastAsia="仿宋_GB2312" w:hAnsi="仿宋" w:cs="仿宋_GB2312" w:hint="eastAsia"/>
          <w:sz w:val="30"/>
          <w:szCs w:val="30"/>
        </w:rPr>
        <w:t>每托位平均</w:t>
      </w:r>
      <w:proofErr w:type="gramEnd"/>
      <w:r>
        <w:rPr>
          <w:rFonts w:ascii="仿宋_GB2312" w:eastAsia="仿宋_GB2312" w:hAnsi="仿宋" w:cs="仿宋_GB2312" w:hint="eastAsia"/>
          <w:sz w:val="30"/>
          <w:szCs w:val="30"/>
        </w:rPr>
        <w:t>建筑面积指标。各项目可结合具体情况和区域经济发展水平，适当调整。</w:t>
      </w:r>
    </w:p>
    <w:p w14:paraId="737479FB" w14:textId="365B3810" w:rsidR="003F2406" w:rsidRDefault="00F96B63">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第十八</w:t>
      </w:r>
      <w:r w:rsidR="003F2406">
        <w:rPr>
          <w:rFonts w:ascii="仿宋_GB2312" w:eastAsia="仿宋_GB2312" w:hAnsi="仿宋" w:hint="eastAsia"/>
          <w:b/>
          <w:sz w:val="30"/>
          <w:szCs w:val="30"/>
        </w:rPr>
        <w:t xml:space="preserve">条 </w:t>
      </w:r>
      <w:r w:rsidR="003F2406">
        <w:rPr>
          <w:rFonts w:ascii="仿宋_GB2312" w:eastAsia="仿宋_GB2312" w:hAnsi="仿宋" w:hint="eastAsia"/>
          <w:sz w:val="30"/>
          <w:szCs w:val="30"/>
          <w:lang w:val="zh-TW" w:eastAsia="zh-TW"/>
        </w:rPr>
        <w:t>本条规定了</w:t>
      </w:r>
      <w:r w:rsidR="003F2406">
        <w:rPr>
          <w:rFonts w:ascii="仿宋_GB2312" w:eastAsia="仿宋_GB2312" w:hAnsi="仿宋" w:cs="仿宋_GB2312" w:hint="eastAsia"/>
          <w:sz w:val="30"/>
          <w:szCs w:val="30"/>
        </w:rPr>
        <w:t>乳儿班班级活动单元各区最小使用面积。</w:t>
      </w:r>
      <w:r w:rsidR="00B12241">
        <w:rPr>
          <w:rFonts w:ascii="仿宋_GB2312" w:eastAsia="仿宋_GB2312" w:hAnsi="仿宋" w:cs="仿宋_GB2312" w:hint="eastAsia"/>
          <w:sz w:val="30"/>
          <w:szCs w:val="30"/>
        </w:rPr>
        <w:t>此面积为乳儿班1</w:t>
      </w:r>
      <w:r w:rsidR="00B12241">
        <w:rPr>
          <w:rFonts w:ascii="仿宋_GB2312" w:eastAsia="仿宋_GB2312" w:hAnsi="仿宋" w:cs="仿宋_GB2312"/>
          <w:sz w:val="30"/>
          <w:szCs w:val="30"/>
        </w:rPr>
        <w:t>0</w:t>
      </w:r>
      <w:proofErr w:type="gramStart"/>
      <w:r w:rsidR="00B12241">
        <w:rPr>
          <w:rFonts w:ascii="仿宋_GB2312" w:eastAsia="仿宋_GB2312" w:hAnsi="仿宋" w:cs="仿宋_GB2312"/>
          <w:sz w:val="30"/>
          <w:szCs w:val="30"/>
        </w:rPr>
        <w:t>托位的</w:t>
      </w:r>
      <w:proofErr w:type="gramEnd"/>
      <w:r w:rsidR="00B12241">
        <w:rPr>
          <w:rFonts w:ascii="仿宋_GB2312" w:eastAsia="仿宋_GB2312" w:hAnsi="仿宋" w:cs="仿宋_GB2312" w:hint="eastAsia"/>
          <w:sz w:val="30"/>
          <w:szCs w:val="30"/>
        </w:rPr>
        <w:t>面积</w:t>
      </w:r>
      <w:r w:rsidR="00B12241">
        <w:rPr>
          <w:rFonts w:ascii="仿宋_GB2312" w:eastAsia="仿宋_GB2312" w:hAnsi="仿宋" w:cs="仿宋_GB2312"/>
          <w:sz w:val="30"/>
          <w:szCs w:val="30"/>
        </w:rPr>
        <w:t>指标</w:t>
      </w:r>
      <w:r w:rsidR="00B12241">
        <w:rPr>
          <w:rFonts w:ascii="仿宋_GB2312" w:eastAsia="仿宋_GB2312" w:hAnsi="仿宋" w:cs="仿宋_GB2312" w:hint="eastAsia"/>
          <w:sz w:val="30"/>
          <w:szCs w:val="30"/>
        </w:rPr>
        <w:t>，</w:t>
      </w:r>
      <w:proofErr w:type="gramStart"/>
      <w:r w:rsidR="00B12241">
        <w:rPr>
          <w:rFonts w:ascii="仿宋_GB2312" w:eastAsia="仿宋_GB2312" w:hAnsi="仿宋" w:cs="仿宋_GB2312" w:hint="eastAsia"/>
          <w:sz w:val="30"/>
          <w:szCs w:val="30"/>
        </w:rPr>
        <w:t>当托位</w:t>
      </w:r>
      <w:r w:rsidR="00B12241">
        <w:rPr>
          <w:rFonts w:ascii="仿宋_GB2312" w:eastAsia="仿宋_GB2312" w:hAnsi="仿宋" w:cs="仿宋_GB2312"/>
          <w:sz w:val="30"/>
          <w:szCs w:val="30"/>
        </w:rPr>
        <w:t>数</w:t>
      </w:r>
      <w:proofErr w:type="gramEnd"/>
      <w:r w:rsidR="00B12241">
        <w:rPr>
          <w:rFonts w:ascii="仿宋_GB2312" w:eastAsia="仿宋_GB2312" w:hAnsi="仿宋" w:cs="仿宋_GB2312"/>
          <w:sz w:val="30"/>
          <w:szCs w:val="30"/>
        </w:rPr>
        <w:t>小于</w:t>
      </w:r>
      <w:r w:rsidR="00B12241">
        <w:rPr>
          <w:rFonts w:ascii="仿宋_GB2312" w:eastAsia="仿宋_GB2312" w:hAnsi="仿宋" w:cs="仿宋_GB2312" w:hint="eastAsia"/>
          <w:sz w:val="30"/>
          <w:szCs w:val="30"/>
        </w:rPr>
        <w:t>此时</w:t>
      </w:r>
      <w:r w:rsidR="00B12241">
        <w:rPr>
          <w:rFonts w:ascii="仿宋_GB2312" w:eastAsia="仿宋_GB2312" w:hAnsi="仿宋" w:cs="仿宋_GB2312"/>
          <w:sz w:val="30"/>
          <w:szCs w:val="30"/>
        </w:rPr>
        <w:t>可相应调整</w:t>
      </w:r>
      <w:r w:rsidR="00B12241">
        <w:rPr>
          <w:rFonts w:ascii="仿宋_GB2312" w:eastAsia="仿宋_GB2312" w:hAnsi="仿宋" w:cs="仿宋_GB2312" w:hint="eastAsia"/>
          <w:sz w:val="30"/>
          <w:szCs w:val="30"/>
        </w:rPr>
        <w:t>最小使用面积。</w:t>
      </w:r>
      <w:r w:rsidR="003F2406">
        <w:rPr>
          <w:rFonts w:ascii="仿宋_GB2312" w:eastAsia="仿宋_GB2312" w:hAnsi="仿宋" w:cs="仿宋_GB2312" w:hint="eastAsia"/>
          <w:sz w:val="30"/>
          <w:szCs w:val="30"/>
        </w:rPr>
        <w:t>乳儿班接收照料的为1岁以下的婴儿，这些婴儿大部分还在哺乳期，白天大部分时间在婴儿床上，需要在</w:t>
      </w:r>
      <w:r w:rsidR="00E25FE3" w:rsidRPr="00850E66">
        <w:rPr>
          <w:rFonts w:ascii="仿宋_GB2312" w:eastAsia="仿宋_GB2312" w:hAnsi="仿宋" w:cs="仿宋_GB2312" w:hint="eastAsia"/>
          <w:sz w:val="30"/>
          <w:szCs w:val="30"/>
        </w:rPr>
        <w:t>保育人员</w:t>
      </w:r>
      <w:r w:rsidR="003F2406">
        <w:rPr>
          <w:rFonts w:ascii="仿宋_GB2312" w:eastAsia="仿宋_GB2312" w:hAnsi="仿宋" w:cs="仿宋_GB2312" w:hint="eastAsia"/>
          <w:sz w:val="30"/>
          <w:szCs w:val="30"/>
        </w:rPr>
        <w:t>照料下完成吃饭、大小便等活动，因此其睡眠区所占面积比例更多。</w:t>
      </w:r>
      <w:r w:rsidR="00B12241">
        <w:rPr>
          <w:rFonts w:ascii="仿宋_GB2312" w:eastAsia="仿宋_GB2312" w:hAnsi="仿宋" w:cs="仿宋_GB2312" w:hint="eastAsia"/>
          <w:sz w:val="30"/>
          <w:szCs w:val="30"/>
        </w:rPr>
        <w:t>在有条件的情况下</w:t>
      </w:r>
      <w:r w:rsidR="00B12241">
        <w:rPr>
          <w:rFonts w:ascii="仿宋_GB2312" w:eastAsia="仿宋_GB2312" w:hAnsi="仿宋" w:cs="仿宋_GB2312"/>
          <w:sz w:val="30"/>
          <w:szCs w:val="30"/>
        </w:rPr>
        <w:t>，</w:t>
      </w:r>
      <w:r w:rsidR="00B12241">
        <w:rPr>
          <w:rFonts w:ascii="仿宋_GB2312" w:eastAsia="仿宋_GB2312" w:hAnsi="仿宋" w:cs="仿宋_GB2312" w:hint="eastAsia"/>
          <w:sz w:val="30"/>
          <w:szCs w:val="30"/>
        </w:rPr>
        <w:t>乳儿班也可设置</w:t>
      </w:r>
      <w:r w:rsidR="00B12241" w:rsidRPr="00B57249">
        <w:rPr>
          <w:rFonts w:ascii="仿宋_GB2312" w:eastAsia="仿宋_GB2312" w:hAnsi="仿宋" w:cs="仿宋_GB2312" w:hint="eastAsia"/>
          <w:sz w:val="30"/>
          <w:szCs w:val="30"/>
        </w:rPr>
        <w:t>卫生间，</w:t>
      </w:r>
      <w:r w:rsidR="00B12241" w:rsidRPr="00B57249">
        <w:rPr>
          <w:rFonts w:ascii="仿宋_GB2312" w:eastAsia="仿宋_GB2312" w:hAnsi="仿宋" w:cs="仿宋_GB2312"/>
          <w:sz w:val="30"/>
          <w:szCs w:val="30"/>
        </w:rPr>
        <w:t>满足</w:t>
      </w:r>
      <w:r w:rsidR="00B12241" w:rsidRPr="00B57249">
        <w:rPr>
          <w:rFonts w:ascii="仿宋_GB2312" w:eastAsia="仿宋_GB2312" w:hAnsi="仿宋" w:cs="仿宋_GB2312" w:hint="eastAsia"/>
          <w:sz w:val="30"/>
          <w:szCs w:val="30"/>
        </w:rPr>
        <w:t>婴儿如厕训练的需要</w:t>
      </w:r>
      <w:r w:rsidR="00B12241" w:rsidRPr="00B57249">
        <w:rPr>
          <w:rFonts w:ascii="仿宋_GB2312" w:eastAsia="仿宋_GB2312" w:hAnsi="仿宋" w:cs="仿宋_GB2312"/>
          <w:sz w:val="30"/>
          <w:szCs w:val="30"/>
        </w:rPr>
        <w:t>，此部分面积</w:t>
      </w:r>
      <w:r w:rsidR="00B12241" w:rsidRPr="00B57249">
        <w:rPr>
          <w:rFonts w:ascii="仿宋_GB2312" w:eastAsia="仿宋_GB2312" w:hAnsi="仿宋" w:cs="仿宋_GB2312" w:hint="eastAsia"/>
          <w:sz w:val="30"/>
          <w:szCs w:val="30"/>
        </w:rPr>
        <w:t>可</w:t>
      </w:r>
      <w:r w:rsidR="00B12241" w:rsidRPr="00B57249">
        <w:rPr>
          <w:rFonts w:ascii="仿宋_GB2312" w:eastAsia="仿宋_GB2312" w:hAnsi="仿宋" w:cs="仿宋_GB2312"/>
          <w:sz w:val="30"/>
          <w:szCs w:val="30"/>
        </w:rPr>
        <w:t>根据需要单独增加。</w:t>
      </w:r>
    </w:p>
    <w:p w14:paraId="56787DC8" w14:textId="6654A0C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第十</w:t>
      </w:r>
      <w:r w:rsidR="00F96B63">
        <w:rPr>
          <w:rFonts w:ascii="仿宋_GB2312" w:eastAsia="仿宋_GB2312" w:hAnsi="仿宋" w:hint="eastAsia"/>
          <w:b/>
          <w:sz w:val="30"/>
          <w:szCs w:val="30"/>
        </w:rPr>
        <w:t>九</w:t>
      </w:r>
      <w:r>
        <w:rPr>
          <w:rFonts w:ascii="仿宋_GB2312" w:eastAsia="仿宋_GB2312" w:hAnsi="仿宋" w:hint="eastAsia"/>
          <w:b/>
          <w:sz w:val="30"/>
          <w:szCs w:val="30"/>
        </w:rPr>
        <w:t xml:space="preserve">条～第二十条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托小班、托大班班级活动单元各区最小使用面积。</w:t>
      </w:r>
      <w:r w:rsidR="00B12241">
        <w:rPr>
          <w:rFonts w:ascii="仿宋_GB2312" w:eastAsia="仿宋_GB2312" w:hAnsi="仿宋" w:cs="仿宋_GB2312" w:hint="eastAsia"/>
          <w:sz w:val="30"/>
          <w:szCs w:val="30"/>
        </w:rPr>
        <w:t>此面积为对应托小班1</w:t>
      </w:r>
      <w:r w:rsidR="00B12241">
        <w:rPr>
          <w:rFonts w:ascii="仿宋_GB2312" w:eastAsia="仿宋_GB2312" w:hAnsi="仿宋" w:cs="仿宋_GB2312"/>
          <w:sz w:val="30"/>
          <w:szCs w:val="30"/>
        </w:rPr>
        <w:t>5</w:t>
      </w:r>
      <w:proofErr w:type="gramStart"/>
      <w:r w:rsidR="00B12241">
        <w:rPr>
          <w:rFonts w:ascii="仿宋_GB2312" w:eastAsia="仿宋_GB2312" w:hAnsi="仿宋" w:cs="仿宋_GB2312"/>
          <w:sz w:val="30"/>
          <w:szCs w:val="30"/>
        </w:rPr>
        <w:t>托位和</w:t>
      </w:r>
      <w:proofErr w:type="gramEnd"/>
      <w:r w:rsidR="00B12241">
        <w:rPr>
          <w:rFonts w:ascii="仿宋_GB2312" w:eastAsia="仿宋_GB2312" w:hAnsi="仿宋" w:cs="仿宋_GB2312" w:hint="eastAsia"/>
          <w:sz w:val="30"/>
          <w:szCs w:val="30"/>
        </w:rPr>
        <w:t>托大班2</w:t>
      </w:r>
      <w:r w:rsidR="00B12241">
        <w:rPr>
          <w:rFonts w:ascii="仿宋_GB2312" w:eastAsia="仿宋_GB2312" w:hAnsi="仿宋" w:cs="仿宋_GB2312"/>
          <w:sz w:val="30"/>
          <w:szCs w:val="30"/>
        </w:rPr>
        <w:t>0</w:t>
      </w:r>
      <w:proofErr w:type="gramStart"/>
      <w:r w:rsidR="00B12241">
        <w:rPr>
          <w:rFonts w:ascii="仿宋_GB2312" w:eastAsia="仿宋_GB2312" w:hAnsi="仿宋" w:cs="仿宋_GB2312"/>
          <w:sz w:val="30"/>
          <w:szCs w:val="30"/>
        </w:rPr>
        <w:t>托位的</w:t>
      </w:r>
      <w:proofErr w:type="gramEnd"/>
      <w:r w:rsidR="00B12241">
        <w:rPr>
          <w:rFonts w:ascii="仿宋_GB2312" w:eastAsia="仿宋_GB2312" w:hAnsi="仿宋" w:cs="仿宋_GB2312" w:hint="eastAsia"/>
          <w:sz w:val="30"/>
          <w:szCs w:val="30"/>
        </w:rPr>
        <w:t>面积</w:t>
      </w:r>
      <w:r w:rsidR="00B12241">
        <w:rPr>
          <w:rFonts w:ascii="仿宋_GB2312" w:eastAsia="仿宋_GB2312" w:hAnsi="仿宋" w:cs="仿宋_GB2312"/>
          <w:sz w:val="30"/>
          <w:szCs w:val="30"/>
        </w:rPr>
        <w:t>指标</w:t>
      </w:r>
      <w:r w:rsidR="00B12241">
        <w:rPr>
          <w:rFonts w:ascii="仿宋_GB2312" w:eastAsia="仿宋_GB2312" w:hAnsi="仿宋" w:cs="仿宋_GB2312" w:hint="eastAsia"/>
          <w:sz w:val="30"/>
          <w:szCs w:val="30"/>
        </w:rPr>
        <w:t>，</w:t>
      </w:r>
      <w:proofErr w:type="gramStart"/>
      <w:r w:rsidR="00B12241">
        <w:rPr>
          <w:rFonts w:ascii="仿宋_GB2312" w:eastAsia="仿宋_GB2312" w:hAnsi="仿宋" w:cs="仿宋_GB2312" w:hint="eastAsia"/>
          <w:sz w:val="30"/>
          <w:szCs w:val="30"/>
        </w:rPr>
        <w:t>当托位</w:t>
      </w:r>
      <w:r w:rsidR="00B12241">
        <w:rPr>
          <w:rFonts w:ascii="仿宋_GB2312" w:eastAsia="仿宋_GB2312" w:hAnsi="仿宋" w:cs="仿宋_GB2312"/>
          <w:sz w:val="30"/>
          <w:szCs w:val="30"/>
        </w:rPr>
        <w:t>数</w:t>
      </w:r>
      <w:proofErr w:type="gramEnd"/>
      <w:r w:rsidR="00B12241">
        <w:rPr>
          <w:rFonts w:ascii="仿宋_GB2312" w:eastAsia="仿宋_GB2312" w:hAnsi="仿宋" w:cs="仿宋_GB2312"/>
          <w:sz w:val="30"/>
          <w:szCs w:val="30"/>
        </w:rPr>
        <w:t>小于</w:t>
      </w:r>
      <w:r w:rsidR="00B12241">
        <w:rPr>
          <w:rFonts w:ascii="仿宋_GB2312" w:eastAsia="仿宋_GB2312" w:hAnsi="仿宋" w:cs="仿宋_GB2312" w:hint="eastAsia"/>
          <w:sz w:val="30"/>
          <w:szCs w:val="30"/>
        </w:rPr>
        <w:t>此时</w:t>
      </w:r>
      <w:r w:rsidR="00B12241">
        <w:rPr>
          <w:rFonts w:ascii="仿宋_GB2312" w:eastAsia="仿宋_GB2312" w:hAnsi="仿宋" w:cs="仿宋_GB2312"/>
          <w:sz w:val="30"/>
          <w:szCs w:val="30"/>
        </w:rPr>
        <w:t>可相应调整</w:t>
      </w:r>
      <w:r w:rsidR="00B12241">
        <w:rPr>
          <w:rFonts w:ascii="仿宋_GB2312" w:eastAsia="仿宋_GB2312" w:hAnsi="仿宋" w:cs="仿宋_GB2312" w:hint="eastAsia"/>
          <w:sz w:val="30"/>
          <w:szCs w:val="30"/>
        </w:rPr>
        <w:t>最小使用面积。</w:t>
      </w:r>
      <w:r>
        <w:rPr>
          <w:rFonts w:ascii="仿宋_GB2312" w:eastAsia="仿宋_GB2312" w:hAnsi="仿宋" w:cs="仿宋_GB2312" w:hint="eastAsia"/>
          <w:sz w:val="30"/>
          <w:szCs w:val="30"/>
        </w:rPr>
        <w:t>托小班、托大班的婴幼儿基本能自主走路，可以在</w:t>
      </w:r>
      <w:r w:rsidR="00E25FE3" w:rsidRPr="00850E66">
        <w:rPr>
          <w:rFonts w:ascii="仿宋_GB2312" w:eastAsia="仿宋_GB2312" w:hAnsi="仿宋" w:cs="仿宋_GB2312" w:hint="eastAsia"/>
          <w:sz w:val="30"/>
          <w:szCs w:val="30"/>
        </w:rPr>
        <w:t>保育人员</w:t>
      </w:r>
      <w:r>
        <w:rPr>
          <w:rFonts w:ascii="仿宋_GB2312" w:eastAsia="仿宋_GB2312" w:hAnsi="仿宋" w:cs="仿宋_GB2312" w:hint="eastAsia"/>
          <w:sz w:val="30"/>
          <w:szCs w:val="30"/>
        </w:rPr>
        <w:t>帮助下完成吃饭、大小便等活动，同时需要玩耍、游戏、学习的空间，因而需要更大的活动空间和相对独立的婴幼儿卫生间。</w:t>
      </w:r>
    </w:p>
    <w:p w14:paraId="79723683" w14:textId="7D749548" w:rsidR="00C12C4D" w:rsidRPr="004E0BC2" w:rsidRDefault="00C12C4D" w:rsidP="004E0BC2">
      <w:pPr>
        <w:pStyle w:val="11"/>
        <w:spacing w:beforeLines="50" w:before="156" w:line="360" w:lineRule="auto"/>
        <w:ind w:firstLine="600"/>
        <w:rPr>
          <w:rFonts w:ascii="仿宋_GB2312" w:eastAsia="仿宋_GB2312" w:hAnsi="仿宋" w:cs="仿宋_GB2312"/>
          <w:sz w:val="30"/>
          <w:szCs w:val="30"/>
        </w:rPr>
      </w:pPr>
      <w:r w:rsidRPr="004E0BC2">
        <w:rPr>
          <w:rFonts w:ascii="仿宋_GB2312" w:eastAsia="仿宋_GB2312" w:hAnsi="仿宋" w:cs="仿宋_GB2312"/>
          <w:sz w:val="30"/>
          <w:szCs w:val="30"/>
        </w:rPr>
        <w:lastRenderedPageBreak/>
        <w:t>混合</w:t>
      </w:r>
      <w:r w:rsidRPr="004E0BC2">
        <w:rPr>
          <w:rFonts w:ascii="仿宋_GB2312" w:eastAsia="仿宋_GB2312" w:hAnsi="仿宋" w:cs="仿宋_GB2312" w:hint="eastAsia"/>
          <w:sz w:val="30"/>
          <w:szCs w:val="30"/>
        </w:rPr>
        <w:t>编班</w:t>
      </w:r>
      <w:r w:rsidRPr="004E0BC2">
        <w:rPr>
          <w:rFonts w:ascii="仿宋_GB2312" w:eastAsia="仿宋_GB2312" w:hAnsi="仿宋" w:cs="仿宋_GB2312"/>
          <w:sz w:val="30"/>
          <w:szCs w:val="30"/>
        </w:rPr>
        <w:t>的</w:t>
      </w:r>
      <w:r w:rsidRPr="004E0BC2">
        <w:rPr>
          <w:rFonts w:ascii="仿宋_GB2312" w:eastAsia="仿宋_GB2312" w:hAnsi="仿宋" w:cs="仿宋_GB2312" w:hint="eastAsia"/>
          <w:sz w:val="30"/>
          <w:szCs w:val="30"/>
        </w:rPr>
        <w:t>班级活动单元各区最小使用面积可根据</w:t>
      </w:r>
      <w:r w:rsidRPr="004E0BC2">
        <w:rPr>
          <w:rFonts w:ascii="仿宋_GB2312" w:eastAsia="仿宋_GB2312" w:hAnsi="仿宋" w:cs="仿宋_GB2312"/>
          <w:sz w:val="30"/>
          <w:szCs w:val="30"/>
        </w:rPr>
        <w:t>婴幼儿人数，</w:t>
      </w:r>
      <w:r w:rsidRPr="004E0BC2">
        <w:rPr>
          <w:rFonts w:ascii="仿宋_GB2312" w:eastAsia="仿宋_GB2312" w:hAnsi="仿宋" w:cs="仿宋_GB2312" w:hint="eastAsia"/>
          <w:sz w:val="30"/>
          <w:szCs w:val="30"/>
        </w:rPr>
        <w:t>按照托大</w:t>
      </w:r>
      <w:proofErr w:type="gramStart"/>
      <w:r w:rsidRPr="004E0BC2">
        <w:rPr>
          <w:rFonts w:ascii="仿宋_GB2312" w:eastAsia="仿宋_GB2312" w:hAnsi="仿宋" w:cs="仿宋_GB2312" w:hint="eastAsia"/>
          <w:sz w:val="30"/>
          <w:szCs w:val="30"/>
        </w:rPr>
        <w:t>班相应</w:t>
      </w:r>
      <w:proofErr w:type="gramEnd"/>
      <w:r w:rsidRPr="004E0BC2">
        <w:rPr>
          <w:rFonts w:ascii="仿宋_GB2312" w:eastAsia="仿宋_GB2312" w:hAnsi="仿宋" w:cs="仿宋_GB2312" w:hint="eastAsia"/>
          <w:sz w:val="30"/>
          <w:szCs w:val="30"/>
        </w:rPr>
        <w:t>区域对应</w:t>
      </w:r>
      <w:r w:rsidRPr="004E0BC2">
        <w:rPr>
          <w:rFonts w:ascii="仿宋_GB2312" w:eastAsia="仿宋_GB2312" w:hAnsi="仿宋" w:cs="仿宋_GB2312"/>
          <w:sz w:val="30"/>
          <w:szCs w:val="30"/>
        </w:rPr>
        <w:t>人数比例的</w:t>
      </w:r>
      <w:r w:rsidRPr="004E0BC2">
        <w:rPr>
          <w:rFonts w:ascii="仿宋_GB2312" w:eastAsia="仿宋_GB2312" w:hAnsi="仿宋" w:cs="仿宋_GB2312" w:hint="eastAsia"/>
          <w:sz w:val="30"/>
          <w:szCs w:val="30"/>
        </w:rPr>
        <w:t>面积指标计算</w:t>
      </w:r>
      <w:r w:rsidRPr="004E0BC2">
        <w:rPr>
          <w:rFonts w:ascii="仿宋_GB2312" w:eastAsia="仿宋_GB2312" w:hAnsi="仿宋" w:cs="仿宋_GB2312"/>
          <w:sz w:val="30"/>
          <w:szCs w:val="30"/>
        </w:rPr>
        <w:t>。</w:t>
      </w:r>
    </w:p>
    <w:p w14:paraId="753B6D24" w14:textId="01FC8268" w:rsidR="00C12C4D" w:rsidRDefault="00F96B63" w:rsidP="00F96B63">
      <w:pPr>
        <w:pStyle w:val="11"/>
        <w:spacing w:beforeLines="50" w:before="156" w:line="360" w:lineRule="auto"/>
        <w:ind w:firstLineChars="0" w:firstLine="0"/>
        <w:rPr>
          <w:rFonts w:ascii="仿宋_GB2312" w:eastAsia="仿宋_GB2312" w:hAnsi="仿宋"/>
          <w:sz w:val="30"/>
          <w:szCs w:val="30"/>
        </w:rPr>
      </w:pPr>
      <w:r>
        <w:rPr>
          <w:rFonts w:ascii="仿宋_GB2312" w:eastAsia="仿宋_GB2312" w:hAnsi="仿宋" w:hint="eastAsia"/>
          <w:b/>
          <w:sz w:val="30"/>
          <w:szCs w:val="30"/>
        </w:rPr>
        <w:t xml:space="preserve">第二十一条 </w:t>
      </w:r>
      <w:r>
        <w:rPr>
          <w:rFonts w:ascii="仿宋_GB2312" w:eastAsia="仿宋_GB2312" w:hAnsi="仿宋" w:cs="宋体" w:hint="eastAsia"/>
          <w:sz w:val="30"/>
          <w:szCs w:val="30"/>
          <w:lang w:val="zh-TW" w:eastAsia="zh-TW"/>
        </w:rPr>
        <w:t>本条确定了</w:t>
      </w:r>
      <w:r>
        <w:rPr>
          <w:rFonts w:ascii="仿宋_GB2312" w:eastAsia="仿宋_GB2312" w:hAnsi="仿宋" w:cs="仿宋_GB2312" w:hint="eastAsia"/>
          <w:sz w:val="30"/>
          <w:szCs w:val="30"/>
        </w:rPr>
        <w:t>婴幼儿综合活动室的设置要求。考虑婴幼儿游戏、手工、跳舞、唱歌、室内运动等活动需求，可设置面积大一些的综合活动室，不宜移动的室内活动设施可放在综合活动室，供不同班级使用，并可作为开展集体活动、亲子活动的场所。</w:t>
      </w:r>
      <w:r w:rsidR="00C12C4D">
        <w:rPr>
          <w:rFonts w:ascii="仿宋_GB2312" w:eastAsia="仿宋_GB2312" w:hAnsi="仿宋" w:cs="仿宋_GB2312" w:hint="eastAsia"/>
          <w:sz w:val="30"/>
          <w:szCs w:val="30"/>
        </w:rPr>
        <w:t xml:space="preserve">  </w:t>
      </w:r>
    </w:p>
    <w:p w14:paraId="73412BD6" w14:textId="1A1C49CB" w:rsidR="00F96B63" w:rsidRPr="00C12C4D" w:rsidRDefault="00C12C4D">
      <w:pPr>
        <w:pStyle w:val="11"/>
        <w:spacing w:beforeLines="50" w:before="156" w:line="360" w:lineRule="auto"/>
        <w:ind w:firstLineChars="0" w:firstLine="0"/>
        <w:rPr>
          <w:rFonts w:ascii="仿宋" w:eastAsia="仿宋" w:hAnsi="仿宋"/>
          <w:b/>
          <w:sz w:val="30"/>
          <w:szCs w:val="30"/>
        </w:rPr>
      </w:pPr>
      <w:r>
        <w:rPr>
          <w:rFonts w:ascii="仿宋_GB2312" w:eastAsia="仿宋_GB2312" w:hAnsi="仿宋" w:hint="eastAsia"/>
          <w:b/>
          <w:sz w:val="30"/>
          <w:szCs w:val="30"/>
        </w:rPr>
        <w:t xml:space="preserve">  </w:t>
      </w:r>
      <w:r w:rsidRPr="00B57249">
        <w:rPr>
          <w:rFonts w:ascii="仿宋_GB2312" w:eastAsia="仿宋_GB2312" w:hAnsi="仿宋" w:cs="仿宋_GB2312"/>
          <w:sz w:val="30"/>
          <w:szCs w:val="30"/>
        </w:rPr>
        <w:t xml:space="preserve">  </w:t>
      </w:r>
      <w:r w:rsidRPr="004E0BC2">
        <w:rPr>
          <w:rFonts w:ascii="仿宋_GB2312" w:eastAsia="仿宋_GB2312" w:hAnsi="仿宋" w:cs="仿宋_GB2312" w:hint="eastAsia"/>
          <w:sz w:val="30"/>
          <w:szCs w:val="30"/>
        </w:rPr>
        <w:t>开展计时托、临时托</w:t>
      </w:r>
      <w:r w:rsidR="00B12241" w:rsidRPr="004E0BC2">
        <w:rPr>
          <w:rFonts w:ascii="仿宋_GB2312" w:eastAsia="仿宋_GB2312" w:hAnsi="仿宋" w:cs="仿宋_GB2312" w:hint="eastAsia"/>
          <w:sz w:val="30"/>
          <w:szCs w:val="30"/>
        </w:rPr>
        <w:t>的</w:t>
      </w:r>
      <w:r w:rsidRPr="004E0BC2">
        <w:rPr>
          <w:rFonts w:ascii="仿宋_GB2312" w:eastAsia="仿宋_GB2312" w:hAnsi="仿宋" w:cs="仿宋_GB2312" w:hint="eastAsia"/>
          <w:sz w:val="30"/>
          <w:szCs w:val="30"/>
        </w:rPr>
        <w:t>托</w:t>
      </w:r>
      <w:proofErr w:type="gramStart"/>
      <w:r w:rsidRPr="004E0BC2">
        <w:rPr>
          <w:rFonts w:ascii="仿宋_GB2312" w:eastAsia="仿宋_GB2312" w:hAnsi="仿宋" w:cs="仿宋_GB2312" w:hint="eastAsia"/>
          <w:sz w:val="30"/>
          <w:szCs w:val="30"/>
        </w:rPr>
        <w:t>育服务</w:t>
      </w:r>
      <w:proofErr w:type="gramEnd"/>
      <w:r w:rsidRPr="004E0BC2">
        <w:rPr>
          <w:rFonts w:ascii="仿宋_GB2312" w:eastAsia="仿宋_GB2312" w:hAnsi="仿宋" w:cs="仿宋_GB2312" w:hint="eastAsia"/>
          <w:sz w:val="30"/>
          <w:szCs w:val="30"/>
        </w:rPr>
        <w:t>机构，</w:t>
      </w:r>
      <w:r w:rsidRPr="004E0BC2">
        <w:rPr>
          <w:rFonts w:ascii="仿宋_GB2312" w:eastAsia="仿宋_GB2312" w:hAnsi="仿宋" w:cs="仿宋_GB2312"/>
          <w:sz w:val="30"/>
          <w:szCs w:val="30"/>
        </w:rPr>
        <w:t>考虑婴幼儿的临时性和不确定性，</w:t>
      </w:r>
      <w:proofErr w:type="gramStart"/>
      <w:r w:rsidRPr="004E0BC2">
        <w:rPr>
          <w:rFonts w:ascii="仿宋_GB2312" w:eastAsia="仿宋_GB2312" w:hAnsi="仿宋" w:cs="仿宋_GB2312" w:hint="eastAsia"/>
          <w:sz w:val="30"/>
          <w:szCs w:val="30"/>
        </w:rPr>
        <w:t>宜设置</w:t>
      </w:r>
      <w:proofErr w:type="gramEnd"/>
      <w:r w:rsidRPr="004E0BC2">
        <w:rPr>
          <w:rFonts w:ascii="仿宋_GB2312" w:eastAsia="仿宋_GB2312" w:hAnsi="仿宋" w:cs="仿宋_GB2312"/>
          <w:sz w:val="30"/>
          <w:szCs w:val="30"/>
        </w:rPr>
        <w:t>相对独立的</w:t>
      </w:r>
      <w:r w:rsidRPr="004E0BC2">
        <w:rPr>
          <w:rFonts w:ascii="仿宋_GB2312" w:eastAsia="仿宋_GB2312" w:hAnsi="仿宋" w:cs="仿宋_GB2312" w:hint="eastAsia"/>
          <w:sz w:val="30"/>
          <w:szCs w:val="30"/>
        </w:rPr>
        <w:t>计时托、临时托婴幼儿活动室，与</w:t>
      </w:r>
      <w:r w:rsidRPr="004E0BC2">
        <w:rPr>
          <w:rFonts w:ascii="仿宋_GB2312" w:eastAsia="仿宋_GB2312" w:hAnsi="仿宋" w:cs="仿宋_GB2312"/>
          <w:sz w:val="30"/>
          <w:szCs w:val="30"/>
        </w:rPr>
        <w:t>其他</w:t>
      </w:r>
      <w:r>
        <w:rPr>
          <w:rFonts w:ascii="仿宋_GB2312" w:eastAsia="仿宋_GB2312" w:hAnsi="仿宋" w:cs="仿宋_GB2312" w:hint="eastAsia"/>
          <w:sz w:val="30"/>
          <w:szCs w:val="30"/>
        </w:rPr>
        <w:t>班级活动单元相对独立，</w:t>
      </w:r>
      <w:r w:rsidR="005810EA">
        <w:rPr>
          <w:rFonts w:ascii="仿宋_GB2312" w:eastAsia="仿宋_GB2312" w:hAnsi="仿宋" w:cs="仿宋_GB2312" w:hint="eastAsia"/>
          <w:sz w:val="30"/>
          <w:szCs w:val="30"/>
        </w:rPr>
        <w:t>面积有限时</w:t>
      </w:r>
      <w:r w:rsidR="005810EA">
        <w:rPr>
          <w:rFonts w:ascii="仿宋_GB2312" w:eastAsia="仿宋_GB2312" w:hAnsi="仿宋" w:cs="仿宋_GB2312"/>
          <w:sz w:val="30"/>
          <w:szCs w:val="30"/>
        </w:rPr>
        <w:t>，</w:t>
      </w:r>
      <w:r w:rsidR="005810EA" w:rsidRPr="004E0BC2">
        <w:rPr>
          <w:rFonts w:ascii="仿宋_GB2312" w:eastAsia="仿宋_GB2312" w:hAnsi="仿宋" w:cs="仿宋_GB2312" w:hint="eastAsia"/>
          <w:sz w:val="30"/>
          <w:szCs w:val="30"/>
        </w:rPr>
        <w:t>计时托、临时托婴幼儿活动室</w:t>
      </w:r>
      <w:r w:rsidRPr="004E0BC2">
        <w:rPr>
          <w:rFonts w:ascii="仿宋_GB2312" w:eastAsia="仿宋_GB2312" w:hAnsi="仿宋" w:cs="仿宋_GB2312"/>
          <w:sz w:val="30"/>
          <w:szCs w:val="30"/>
        </w:rPr>
        <w:t>可</w:t>
      </w:r>
      <w:r w:rsidR="005810EA" w:rsidRPr="004E0BC2">
        <w:rPr>
          <w:rFonts w:ascii="仿宋_GB2312" w:eastAsia="仿宋_GB2312" w:hAnsi="仿宋" w:cs="仿宋_GB2312" w:hint="eastAsia"/>
          <w:sz w:val="30"/>
          <w:szCs w:val="30"/>
        </w:rPr>
        <w:t>利用</w:t>
      </w:r>
      <w:r w:rsidRPr="004E0BC2">
        <w:rPr>
          <w:rFonts w:ascii="仿宋_GB2312" w:eastAsia="仿宋_GB2312" w:hAnsi="仿宋" w:cs="仿宋_GB2312" w:hint="eastAsia"/>
          <w:sz w:val="30"/>
          <w:szCs w:val="30"/>
        </w:rPr>
        <w:t>婴幼儿综合活动室</w:t>
      </w:r>
      <w:r w:rsidR="005810EA" w:rsidRPr="004E0BC2">
        <w:rPr>
          <w:rFonts w:ascii="仿宋_GB2312" w:eastAsia="仿宋_GB2312" w:hAnsi="仿宋" w:cs="仿宋_GB2312" w:hint="eastAsia"/>
          <w:sz w:val="30"/>
          <w:szCs w:val="30"/>
        </w:rPr>
        <w:t>，</w:t>
      </w:r>
      <w:r w:rsidR="005810EA" w:rsidRPr="004E0BC2">
        <w:rPr>
          <w:rFonts w:ascii="仿宋_GB2312" w:eastAsia="仿宋_GB2312" w:hAnsi="仿宋" w:cs="仿宋_GB2312"/>
          <w:sz w:val="30"/>
          <w:szCs w:val="30"/>
        </w:rPr>
        <w:t>但需考虑</w:t>
      </w:r>
      <w:r w:rsidR="005810EA" w:rsidRPr="004E0BC2">
        <w:rPr>
          <w:rFonts w:ascii="仿宋_GB2312" w:eastAsia="仿宋_GB2312" w:hAnsi="仿宋" w:cs="仿宋_GB2312" w:hint="eastAsia"/>
          <w:sz w:val="30"/>
          <w:szCs w:val="30"/>
        </w:rPr>
        <w:t>使用后的清洁</w:t>
      </w:r>
      <w:r w:rsidR="005810EA" w:rsidRPr="004E0BC2">
        <w:rPr>
          <w:rFonts w:ascii="仿宋_GB2312" w:eastAsia="仿宋_GB2312" w:hAnsi="仿宋" w:cs="仿宋_GB2312"/>
          <w:sz w:val="30"/>
          <w:szCs w:val="30"/>
        </w:rPr>
        <w:t>、消毒等</w:t>
      </w:r>
      <w:r w:rsidR="005810EA" w:rsidRPr="004E0BC2">
        <w:rPr>
          <w:rFonts w:ascii="仿宋_GB2312" w:eastAsia="仿宋_GB2312" w:hAnsi="仿宋" w:cs="仿宋_GB2312" w:hint="eastAsia"/>
          <w:sz w:val="30"/>
          <w:szCs w:val="30"/>
        </w:rPr>
        <w:t>措施</w:t>
      </w:r>
      <w:r w:rsidRPr="004E0BC2">
        <w:rPr>
          <w:rFonts w:ascii="仿宋_GB2312" w:eastAsia="仿宋_GB2312" w:hAnsi="仿宋" w:cs="仿宋_GB2312"/>
          <w:sz w:val="30"/>
          <w:szCs w:val="30"/>
        </w:rPr>
        <w:t>。</w:t>
      </w:r>
    </w:p>
    <w:p w14:paraId="263BAE19" w14:textId="26223BB4"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第二十二条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服务管理用房主要房间的最小使用面积。晨检接待厅应设在托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的婴幼儿主入口处，便于晨检人员开展相关的检查工作，减少患病婴幼儿和健康婴幼儿的相互传染。因婴幼儿入托时间相对集中，晨检接待厅需要容纳部分婴幼儿和家长停留，并</w:t>
      </w:r>
      <w:proofErr w:type="gramStart"/>
      <w:r>
        <w:rPr>
          <w:rFonts w:ascii="仿宋_GB2312" w:eastAsia="仿宋_GB2312" w:hAnsi="仿宋" w:cs="仿宋_GB2312" w:hint="eastAsia"/>
          <w:sz w:val="30"/>
          <w:szCs w:val="30"/>
        </w:rPr>
        <w:t>宜设置</w:t>
      </w:r>
      <w:proofErr w:type="gramEnd"/>
      <w:r>
        <w:rPr>
          <w:rFonts w:ascii="仿宋_GB2312" w:eastAsia="仿宋_GB2312" w:hAnsi="仿宋" w:cs="仿宋_GB2312" w:hint="eastAsia"/>
          <w:sz w:val="30"/>
          <w:szCs w:val="30"/>
        </w:rPr>
        <w:t>婴儿车停放等空间，其使用面积不宜过小。保健观察室应有一张幼儿床的空间，与班级活动单元相对远离，应设洗手池，并宜</w:t>
      </w:r>
      <w:proofErr w:type="gramStart"/>
      <w:r>
        <w:rPr>
          <w:rFonts w:ascii="仿宋_GB2312" w:eastAsia="仿宋_GB2312" w:hAnsi="仿宋" w:cs="仿宋_GB2312" w:hint="eastAsia"/>
          <w:sz w:val="30"/>
          <w:szCs w:val="30"/>
        </w:rPr>
        <w:t>设独立</w:t>
      </w:r>
      <w:proofErr w:type="gramEnd"/>
      <w:r>
        <w:rPr>
          <w:rFonts w:ascii="仿宋_GB2312" w:eastAsia="仿宋_GB2312" w:hAnsi="仿宋" w:cs="仿宋_GB2312" w:hint="eastAsia"/>
          <w:sz w:val="30"/>
          <w:szCs w:val="30"/>
        </w:rPr>
        <w:t>卫生间。</w:t>
      </w:r>
    </w:p>
    <w:p w14:paraId="5A92CA93" w14:textId="3B8A9853"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第二十三条 </w:t>
      </w:r>
      <w:r>
        <w:rPr>
          <w:rFonts w:ascii="仿宋_GB2312" w:eastAsia="仿宋_GB2312" w:hAnsi="仿宋" w:hint="eastAsia"/>
          <w:sz w:val="30"/>
          <w:szCs w:val="30"/>
          <w:lang w:val="zh-TW" w:eastAsia="zh-TW"/>
        </w:rPr>
        <w:t>本条规定了</w:t>
      </w:r>
      <w:r w:rsidR="005810EA">
        <w:rPr>
          <w:rFonts w:ascii="仿宋_GB2312" w:eastAsia="仿宋_GB2312" w:hAnsi="仿宋" w:cs="仿宋_GB2312" w:hint="eastAsia"/>
          <w:sz w:val="30"/>
          <w:szCs w:val="30"/>
        </w:rPr>
        <w:t>哺乳</w:t>
      </w:r>
      <w:r>
        <w:rPr>
          <w:rFonts w:ascii="仿宋_GB2312" w:eastAsia="仿宋_GB2312" w:hAnsi="仿宋" w:cs="仿宋_GB2312" w:hint="eastAsia"/>
          <w:sz w:val="30"/>
          <w:szCs w:val="30"/>
        </w:rPr>
        <w:t>室的面积要求。乳儿班、托小班的婴幼儿有时需要母亲定时喂奶，考虑隐私保护，</w:t>
      </w:r>
      <w:r w:rsidR="005810EA">
        <w:rPr>
          <w:rFonts w:ascii="仿宋_GB2312" w:eastAsia="仿宋_GB2312" w:hAnsi="仿宋" w:cs="仿宋_GB2312" w:hint="eastAsia"/>
          <w:sz w:val="30"/>
          <w:szCs w:val="30"/>
        </w:rPr>
        <w:t>哺乳</w:t>
      </w:r>
      <w:r>
        <w:rPr>
          <w:rFonts w:ascii="仿宋_GB2312" w:eastAsia="仿宋_GB2312" w:hAnsi="仿宋" w:cs="仿宋_GB2312" w:hint="eastAsia"/>
          <w:sz w:val="30"/>
          <w:szCs w:val="30"/>
        </w:rPr>
        <w:t>应有相对独立的空间，应靠近班级活动空间。</w:t>
      </w:r>
    </w:p>
    <w:p w14:paraId="4C724CE8" w14:textId="701C45C4"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lastRenderedPageBreak/>
        <w:t xml:space="preserve">第二十四条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隔离室的面积要求。在有条件的情况下，托</w:t>
      </w:r>
      <w:proofErr w:type="gramStart"/>
      <w:r>
        <w:rPr>
          <w:rFonts w:ascii="仿宋_GB2312" w:eastAsia="仿宋_GB2312" w:hAnsi="仿宋" w:cs="仿宋_GB2312" w:hint="eastAsia"/>
          <w:sz w:val="30"/>
          <w:szCs w:val="30"/>
        </w:rPr>
        <w:t>育机构宜</w:t>
      </w:r>
      <w:proofErr w:type="gramEnd"/>
      <w:r w:rsidR="005810EA" w:rsidRPr="005810EA">
        <w:rPr>
          <w:rFonts w:ascii="仿宋" w:eastAsia="仿宋" w:hAnsi="仿宋" w:cs="黑体" w:hint="eastAsia"/>
          <w:bCs/>
          <w:sz w:val="30"/>
          <w:szCs w:val="30"/>
        </w:rPr>
        <w:t>在保健观察室旁</w:t>
      </w:r>
      <w:r>
        <w:rPr>
          <w:rFonts w:ascii="仿宋_GB2312" w:eastAsia="仿宋_GB2312" w:hAnsi="仿宋" w:cs="仿宋_GB2312" w:hint="eastAsia"/>
          <w:sz w:val="30"/>
          <w:szCs w:val="30"/>
        </w:rPr>
        <w:t>设置隔离室，</w:t>
      </w:r>
      <w:r w:rsidR="005810EA">
        <w:rPr>
          <w:rFonts w:ascii="仿宋_GB2312" w:eastAsia="仿宋_GB2312" w:hAnsi="仿宋" w:cs="仿宋_GB2312" w:hint="eastAsia"/>
          <w:sz w:val="30"/>
          <w:szCs w:val="30"/>
        </w:rPr>
        <w:t>有条件的可设独立出口</w:t>
      </w:r>
      <w:r w:rsidR="005810EA">
        <w:rPr>
          <w:rFonts w:ascii="仿宋_GB2312" w:eastAsia="仿宋_GB2312" w:hAnsi="仿宋" w:cs="仿宋_GB2312"/>
          <w:sz w:val="30"/>
          <w:szCs w:val="30"/>
        </w:rPr>
        <w:t>，</w:t>
      </w:r>
      <w:r>
        <w:rPr>
          <w:rFonts w:ascii="仿宋_GB2312" w:eastAsia="仿宋_GB2312" w:hAnsi="仿宋" w:cs="仿宋_GB2312" w:hint="eastAsia"/>
          <w:sz w:val="30"/>
          <w:szCs w:val="30"/>
        </w:rPr>
        <w:t>其内部应</w:t>
      </w:r>
      <w:proofErr w:type="gramStart"/>
      <w:r>
        <w:rPr>
          <w:rFonts w:ascii="仿宋_GB2312" w:eastAsia="仿宋_GB2312" w:hAnsi="仿宋" w:cs="仿宋_GB2312" w:hint="eastAsia"/>
          <w:sz w:val="30"/>
          <w:szCs w:val="30"/>
        </w:rPr>
        <w:t>设独立</w:t>
      </w:r>
      <w:proofErr w:type="gramEnd"/>
      <w:r>
        <w:rPr>
          <w:rFonts w:ascii="仿宋_GB2312" w:eastAsia="仿宋_GB2312" w:hAnsi="仿宋" w:cs="仿宋_GB2312" w:hint="eastAsia"/>
          <w:sz w:val="30"/>
          <w:szCs w:val="30"/>
        </w:rPr>
        <w:t>卫生间，对于临时出现病症的婴幼儿能够及时采取隔离措施，等待家长领婴幼儿去医院进一步检查或治疗。</w:t>
      </w:r>
    </w:p>
    <w:p w14:paraId="57FD4283" w14:textId="19CAEB96"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第二十五条 </w:t>
      </w:r>
      <w:r>
        <w:rPr>
          <w:rFonts w:ascii="仿宋_GB2312" w:eastAsia="仿宋_GB2312" w:hAnsi="仿宋" w:hint="eastAsia"/>
          <w:sz w:val="30"/>
          <w:szCs w:val="30"/>
          <w:lang w:val="zh-TW" w:eastAsia="zh-TW"/>
        </w:rPr>
        <w:t>本条规定了</w:t>
      </w:r>
      <w:r>
        <w:rPr>
          <w:rFonts w:ascii="仿宋_GB2312" w:eastAsia="仿宋_GB2312" w:hAnsi="仿宋" w:cs="仿宋_GB2312" w:hint="eastAsia"/>
          <w:sz w:val="30"/>
          <w:szCs w:val="30"/>
        </w:rPr>
        <w:t>餐食准备</w:t>
      </w:r>
      <w:r w:rsidR="005810EA">
        <w:rPr>
          <w:rFonts w:ascii="仿宋_GB2312" w:eastAsia="仿宋_GB2312" w:hAnsi="仿宋" w:cs="仿宋_GB2312" w:hint="eastAsia"/>
          <w:sz w:val="30"/>
          <w:szCs w:val="30"/>
        </w:rPr>
        <w:t>区域或</w:t>
      </w:r>
      <w:r>
        <w:rPr>
          <w:rFonts w:ascii="仿宋_GB2312" w:eastAsia="仿宋_GB2312" w:hAnsi="仿宋" w:cs="仿宋_GB2312" w:hint="eastAsia"/>
          <w:sz w:val="30"/>
          <w:szCs w:val="30"/>
        </w:rPr>
        <w:t>用房的面积要求</w:t>
      </w:r>
      <w:r w:rsidR="00E95B47">
        <w:rPr>
          <w:rFonts w:ascii="仿宋_GB2312" w:eastAsia="仿宋_GB2312" w:hAnsi="仿宋" w:cs="仿宋_GB2312" w:hint="eastAsia"/>
          <w:sz w:val="30"/>
          <w:szCs w:val="30"/>
        </w:rPr>
        <w:t>，</w:t>
      </w:r>
      <w:r>
        <w:rPr>
          <w:rFonts w:ascii="仿宋_GB2312" w:eastAsia="仿宋_GB2312" w:hAnsi="仿宋" w:cs="仿宋_GB2312" w:hint="eastAsia"/>
          <w:sz w:val="30"/>
          <w:szCs w:val="30"/>
        </w:rPr>
        <w:t>应根据托</w:t>
      </w:r>
      <w:proofErr w:type="gramStart"/>
      <w:r>
        <w:rPr>
          <w:rFonts w:ascii="仿宋_GB2312" w:eastAsia="仿宋_GB2312" w:hAnsi="仿宋" w:cs="仿宋_GB2312" w:hint="eastAsia"/>
          <w:sz w:val="30"/>
          <w:szCs w:val="30"/>
        </w:rPr>
        <w:t>育机构</w:t>
      </w:r>
      <w:r w:rsidR="005810EA">
        <w:rPr>
          <w:rFonts w:ascii="仿宋_GB2312" w:eastAsia="仿宋_GB2312" w:hAnsi="仿宋" w:cs="仿宋_GB2312" w:hint="eastAsia"/>
          <w:sz w:val="30"/>
          <w:szCs w:val="30"/>
        </w:rPr>
        <w:t>托位</w:t>
      </w:r>
      <w:proofErr w:type="gramEnd"/>
      <w:r>
        <w:rPr>
          <w:rFonts w:ascii="仿宋_GB2312" w:eastAsia="仿宋_GB2312" w:hAnsi="仿宋" w:cs="仿宋_GB2312" w:hint="eastAsia"/>
          <w:sz w:val="30"/>
          <w:szCs w:val="30"/>
        </w:rPr>
        <w:t>规模、食品制作流程</w:t>
      </w:r>
      <w:r w:rsidR="005810EA">
        <w:rPr>
          <w:rFonts w:ascii="仿宋_GB2312" w:eastAsia="仿宋_GB2312" w:hAnsi="仿宋" w:cs="仿宋_GB2312" w:hint="eastAsia"/>
          <w:sz w:val="30"/>
          <w:szCs w:val="30"/>
        </w:rPr>
        <w:t>等</w:t>
      </w:r>
      <w:r>
        <w:rPr>
          <w:rFonts w:ascii="仿宋_GB2312" w:eastAsia="仿宋_GB2312" w:hAnsi="仿宋" w:cs="仿宋_GB2312" w:hint="eastAsia"/>
          <w:sz w:val="30"/>
          <w:szCs w:val="30"/>
        </w:rPr>
        <w:t>相关要求来确定</w:t>
      </w:r>
      <w:r w:rsidR="002836EC">
        <w:rPr>
          <w:rFonts w:ascii="仿宋_GB2312" w:eastAsia="仿宋_GB2312" w:hAnsi="仿宋" w:cs="仿宋_GB2312" w:hint="eastAsia"/>
          <w:sz w:val="30"/>
          <w:szCs w:val="30"/>
        </w:rPr>
        <w:t>,</w:t>
      </w:r>
      <w:r w:rsidR="002836EC">
        <w:rPr>
          <w:rFonts w:ascii="仿宋_GB2312" w:eastAsia="仿宋_GB2312" w:hAnsi="仿宋" w:cs="仿宋_GB2312" w:hint="eastAsia"/>
          <w:sz w:val="30"/>
          <w:szCs w:val="30"/>
        </w:rPr>
        <w:t>为保证基本的使用功能，</w:t>
      </w:r>
      <w:r w:rsidR="002836EC">
        <w:rPr>
          <w:rFonts w:ascii="仿宋_GB2312" w:eastAsia="仿宋_GB2312" w:hAnsi="仿宋" w:cs="仿宋_GB2312" w:hint="eastAsia"/>
          <w:sz w:val="30"/>
          <w:szCs w:val="30"/>
        </w:rPr>
        <w:t>其使用</w:t>
      </w:r>
      <w:r w:rsidR="002836EC">
        <w:rPr>
          <w:rFonts w:ascii="仿宋_GB2312" w:eastAsia="仿宋_GB2312" w:hAnsi="仿宋" w:cs="仿宋_GB2312" w:hint="eastAsia"/>
          <w:sz w:val="30"/>
          <w:szCs w:val="30"/>
        </w:rPr>
        <w:t>面积不应过小。</w:t>
      </w:r>
    </w:p>
    <w:p w14:paraId="29ED7A73" w14:textId="17FC8F4A"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第二十六条 </w:t>
      </w:r>
      <w:r>
        <w:rPr>
          <w:rFonts w:ascii="仿宋_GB2312" w:eastAsia="仿宋_GB2312" w:hAnsi="仿宋" w:cs="仿宋_GB2312" w:hint="eastAsia"/>
          <w:sz w:val="30"/>
          <w:szCs w:val="30"/>
        </w:rPr>
        <w:t>开展</w:t>
      </w:r>
      <w:r w:rsidR="002836EC">
        <w:rPr>
          <w:rFonts w:ascii="仿宋_GB2312" w:eastAsia="仿宋_GB2312" w:hAnsi="仿宋" w:cs="仿宋_GB2312" w:hint="eastAsia"/>
          <w:sz w:val="30"/>
          <w:szCs w:val="30"/>
        </w:rPr>
        <w:t>托</w:t>
      </w:r>
      <w:proofErr w:type="gramStart"/>
      <w:r w:rsidR="002836EC">
        <w:rPr>
          <w:rFonts w:ascii="仿宋_GB2312" w:eastAsia="仿宋_GB2312" w:hAnsi="仿宋" w:cs="仿宋_GB2312" w:hint="eastAsia"/>
          <w:sz w:val="30"/>
          <w:szCs w:val="30"/>
        </w:rPr>
        <w:t>育</w:t>
      </w:r>
      <w:r>
        <w:rPr>
          <w:rFonts w:ascii="仿宋_GB2312" w:eastAsia="仿宋_GB2312" w:hAnsi="仿宋" w:cs="仿宋_GB2312"/>
          <w:sz w:val="30"/>
          <w:szCs w:val="30"/>
        </w:rPr>
        <w:t>人员</w:t>
      </w:r>
      <w:proofErr w:type="gramEnd"/>
      <w:r>
        <w:rPr>
          <w:rFonts w:ascii="仿宋_GB2312" w:eastAsia="仿宋_GB2312" w:hAnsi="仿宋" w:cs="仿宋_GB2312"/>
          <w:sz w:val="30"/>
          <w:szCs w:val="30"/>
        </w:rPr>
        <w:t>培训、</w:t>
      </w:r>
      <w:r>
        <w:rPr>
          <w:rFonts w:ascii="仿宋_GB2312" w:eastAsia="仿宋_GB2312" w:hAnsi="仿宋" w:cs="仿宋_GB2312" w:hint="eastAsia"/>
          <w:sz w:val="30"/>
          <w:szCs w:val="30"/>
        </w:rPr>
        <w:t>婴幼儿早期发展</w:t>
      </w:r>
      <w:r w:rsidR="002836EC">
        <w:rPr>
          <w:rFonts w:ascii="仿宋_GB2312" w:eastAsia="仿宋_GB2312" w:hAnsi="仿宋" w:cs="仿宋_GB2312"/>
          <w:sz w:val="30"/>
          <w:szCs w:val="30"/>
        </w:rPr>
        <w:t>培训</w:t>
      </w:r>
      <w:r>
        <w:rPr>
          <w:rFonts w:ascii="仿宋_GB2312" w:eastAsia="仿宋_GB2312" w:hAnsi="仿宋" w:cs="仿宋_GB2312" w:hint="eastAsia"/>
          <w:sz w:val="30"/>
          <w:szCs w:val="30"/>
        </w:rPr>
        <w:t>、</w:t>
      </w:r>
      <w:r w:rsidR="002836EC" w:rsidRPr="006A1AC6">
        <w:rPr>
          <w:rFonts w:ascii="仿宋" w:eastAsia="仿宋" w:hAnsi="仿宋" w:cs="黑体" w:hint="eastAsia"/>
          <w:bCs/>
          <w:sz w:val="30"/>
          <w:szCs w:val="30"/>
        </w:rPr>
        <w:t>家庭养育指导</w:t>
      </w:r>
      <w:r w:rsidR="002836EC" w:rsidRPr="006A1AC6">
        <w:rPr>
          <w:rFonts w:ascii="仿宋" w:eastAsia="仿宋" w:hAnsi="仿宋" w:cs="黑体" w:hint="eastAsia"/>
          <w:bCs/>
          <w:sz w:val="30"/>
          <w:szCs w:val="30"/>
        </w:rPr>
        <w:t>等</w:t>
      </w:r>
      <w:r>
        <w:rPr>
          <w:rFonts w:ascii="仿宋_GB2312" w:eastAsia="仿宋_GB2312" w:hAnsi="仿宋" w:cs="仿宋_GB2312"/>
          <w:sz w:val="30"/>
          <w:szCs w:val="30"/>
        </w:rPr>
        <w:t>服务的托育机构，</w:t>
      </w:r>
      <w:r>
        <w:rPr>
          <w:rFonts w:ascii="仿宋_GB2312" w:eastAsia="仿宋_GB2312" w:hAnsi="仿宋" w:cs="仿宋_GB2312" w:hint="eastAsia"/>
          <w:sz w:val="30"/>
          <w:szCs w:val="30"/>
        </w:rPr>
        <w:t>用房面积应根据相应业务实际使用需求确定。</w:t>
      </w:r>
    </w:p>
    <w:p w14:paraId="167F65F9" w14:textId="77777777" w:rsidR="003F2406" w:rsidRDefault="003F2406">
      <w:pPr>
        <w:pStyle w:val="11"/>
        <w:spacing w:beforeLines="50" w:before="156" w:line="360" w:lineRule="auto"/>
        <w:ind w:firstLineChars="0" w:firstLine="0"/>
        <w:rPr>
          <w:rFonts w:ascii="仿宋_GB2312" w:eastAsia="仿宋_GB2312" w:hAnsi="仿宋"/>
          <w:sz w:val="30"/>
          <w:szCs w:val="30"/>
        </w:rPr>
      </w:pPr>
      <w:r w:rsidRPr="00C95AB0">
        <w:rPr>
          <w:rFonts w:ascii="仿宋_GB2312" w:eastAsia="仿宋_GB2312" w:hAnsi="仿宋" w:hint="eastAsia"/>
          <w:b/>
          <w:sz w:val="30"/>
          <w:szCs w:val="30"/>
        </w:rPr>
        <w:t xml:space="preserve">第二十七条 </w:t>
      </w:r>
      <w:proofErr w:type="gramStart"/>
      <w:r>
        <w:rPr>
          <w:rFonts w:ascii="仿宋_GB2312" w:eastAsia="仿宋_GB2312" w:hAnsi="仿宋" w:hint="eastAsia"/>
          <w:sz w:val="30"/>
          <w:szCs w:val="30"/>
        </w:rPr>
        <w:t>当托育机构</w:t>
      </w:r>
      <w:proofErr w:type="gramEnd"/>
      <w:r>
        <w:rPr>
          <w:rFonts w:ascii="仿宋_GB2312" w:eastAsia="仿宋_GB2312" w:hAnsi="仿宋" w:hint="eastAsia"/>
          <w:sz w:val="30"/>
          <w:szCs w:val="30"/>
        </w:rPr>
        <w:t>独立建设时</w:t>
      </w:r>
      <w:r>
        <w:rPr>
          <w:rFonts w:ascii="仿宋_GB2312" w:eastAsia="仿宋_GB2312" w:hAnsi="仿宋"/>
          <w:sz w:val="30"/>
          <w:szCs w:val="30"/>
        </w:rPr>
        <w:t>，其</w:t>
      </w:r>
      <w:r>
        <w:rPr>
          <w:rFonts w:ascii="仿宋_GB2312" w:eastAsia="仿宋_GB2312" w:hAnsi="仿宋" w:hint="eastAsia"/>
          <w:sz w:val="30"/>
          <w:szCs w:val="30"/>
        </w:rPr>
        <w:t>变电室、锅炉房、水泵房、信息中心等设备机房需要单独建设</w:t>
      </w:r>
      <w:r>
        <w:rPr>
          <w:rFonts w:ascii="仿宋_GB2312" w:eastAsia="仿宋_GB2312" w:hAnsi="仿宋"/>
          <w:sz w:val="30"/>
          <w:szCs w:val="30"/>
        </w:rPr>
        <w:t>，</w:t>
      </w:r>
      <w:r>
        <w:rPr>
          <w:rFonts w:ascii="仿宋_GB2312" w:eastAsia="仿宋_GB2312" w:hAnsi="仿宋" w:hint="eastAsia"/>
          <w:sz w:val="30"/>
          <w:szCs w:val="30"/>
        </w:rPr>
        <w:t>建筑面积根据需求单独增加。</w:t>
      </w:r>
    </w:p>
    <w:p w14:paraId="3077ACEB"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sidRPr="00C95AB0">
        <w:rPr>
          <w:rFonts w:ascii="仿宋_GB2312" w:eastAsia="仿宋_GB2312" w:hAnsi="仿宋" w:hint="eastAsia"/>
          <w:b/>
          <w:sz w:val="30"/>
          <w:szCs w:val="30"/>
        </w:rPr>
        <w:t xml:space="preserve">第二十八条 </w:t>
      </w:r>
      <w:r>
        <w:rPr>
          <w:rFonts w:ascii="仿宋_GB2312" w:eastAsia="仿宋_GB2312" w:hAnsi="仿宋" w:hint="eastAsia"/>
          <w:sz w:val="30"/>
          <w:szCs w:val="30"/>
        </w:rPr>
        <w:t>本条规定了新建托</w:t>
      </w:r>
      <w:proofErr w:type="gramStart"/>
      <w:r>
        <w:rPr>
          <w:rFonts w:ascii="仿宋_GB2312" w:eastAsia="仿宋_GB2312" w:hAnsi="仿宋" w:hint="eastAsia"/>
          <w:sz w:val="30"/>
          <w:szCs w:val="30"/>
        </w:rPr>
        <w:t>育机构</w:t>
      </w:r>
      <w:proofErr w:type="gramEnd"/>
      <w:r>
        <w:rPr>
          <w:rFonts w:ascii="仿宋_GB2312" w:eastAsia="仿宋_GB2312" w:hAnsi="仿宋" w:hint="eastAsia"/>
          <w:sz w:val="30"/>
          <w:szCs w:val="30"/>
        </w:rPr>
        <w:t>车库</w:t>
      </w:r>
      <w:r w:rsidR="001512A7">
        <w:rPr>
          <w:rFonts w:ascii="仿宋_GB2312" w:eastAsia="仿宋_GB2312" w:hAnsi="仿宋" w:hint="eastAsia"/>
          <w:sz w:val="30"/>
          <w:szCs w:val="30"/>
        </w:rPr>
        <w:t>、人防工程</w:t>
      </w:r>
      <w:r>
        <w:rPr>
          <w:rFonts w:ascii="仿宋_GB2312" w:eastAsia="仿宋_GB2312" w:hAnsi="仿宋" w:hint="eastAsia"/>
          <w:sz w:val="30"/>
          <w:szCs w:val="30"/>
        </w:rPr>
        <w:t>的</w:t>
      </w:r>
      <w:r w:rsidR="001512A7">
        <w:rPr>
          <w:rFonts w:ascii="仿宋_GB2312" w:eastAsia="仿宋_GB2312" w:hAnsi="仿宋" w:hint="eastAsia"/>
          <w:sz w:val="30"/>
          <w:szCs w:val="30"/>
        </w:rPr>
        <w:t>建筑</w:t>
      </w:r>
      <w:r>
        <w:rPr>
          <w:rFonts w:ascii="仿宋_GB2312" w:eastAsia="仿宋_GB2312" w:hAnsi="仿宋" w:hint="eastAsia"/>
          <w:sz w:val="30"/>
          <w:szCs w:val="30"/>
        </w:rPr>
        <w:t>面积要求。</w:t>
      </w:r>
    </w:p>
    <w:p w14:paraId="7A317455" w14:textId="77777777" w:rsidR="003F2406" w:rsidRDefault="003F2406">
      <w:pPr>
        <w:pStyle w:val="11"/>
        <w:snapToGrid w:val="0"/>
        <w:spacing w:beforeLines="200" w:before="624" w:afterLines="50" w:after="156" w:line="360" w:lineRule="auto"/>
        <w:ind w:firstLineChars="0" w:firstLine="0"/>
        <w:jc w:val="center"/>
        <w:outlineLvl w:val="2"/>
        <w:rPr>
          <w:rFonts w:ascii="黑体" w:eastAsia="黑体" w:hAnsi="黑体" w:cs="黑体"/>
          <w:bCs/>
          <w:sz w:val="36"/>
          <w:szCs w:val="36"/>
        </w:rPr>
      </w:pPr>
      <w:r>
        <w:rPr>
          <w:rFonts w:ascii="黑体" w:eastAsia="黑体" w:hAnsi="黑体" w:cs="黑体" w:hint="eastAsia"/>
          <w:bCs/>
          <w:sz w:val="36"/>
          <w:szCs w:val="36"/>
        </w:rPr>
        <w:t xml:space="preserve">第五章 </w:t>
      </w:r>
      <w:r>
        <w:rPr>
          <w:rFonts w:ascii="黑体" w:eastAsia="黑体" w:hAnsi="黑体" w:cs="黑体"/>
          <w:bCs/>
          <w:sz w:val="36"/>
          <w:szCs w:val="36"/>
        </w:rPr>
        <w:t xml:space="preserve"> </w:t>
      </w:r>
      <w:r>
        <w:rPr>
          <w:rFonts w:ascii="黑体" w:eastAsia="黑体" w:hAnsi="黑体" w:cs="黑体" w:hint="eastAsia"/>
          <w:bCs/>
          <w:sz w:val="36"/>
          <w:szCs w:val="36"/>
        </w:rPr>
        <w:t>建筑与建筑设备</w:t>
      </w:r>
    </w:p>
    <w:p w14:paraId="5648CD39"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cs="微软雅黑" w:hint="eastAsia"/>
          <w:b/>
          <w:sz w:val="30"/>
          <w:szCs w:val="30"/>
        </w:rPr>
        <w:t>第二十九条</w:t>
      </w:r>
      <w:r>
        <w:rPr>
          <w:rFonts w:ascii="仿宋_GB2312" w:eastAsia="仿宋_GB2312" w:hAnsi="仿宋" w:hint="eastAsia"/>
          <w:b/>
          <w:sz w:val="30"/>
          <w:szCs w:val="30"/>
        </w:rPr>
        <w:t xml:space="preserve"> </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的建设既要防止降低标准、影响安全使用，又要避免标准过高、华而不实。针对婴幼儿的生理和心理特点，托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的建筑应创造适合婴幼儿身心健康发展的照护环境。</w:t>
      </w:r>
    </w:p>
    <w:p w14:paraId="41F5F6B9" w14:textId="0B2B96BA"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cs="微软雅黑" w:hint="eastAsia"/>
          <w:b/>
          <w:sz w:val="30"/>
          <w:szCs w:val="30"/>
        </w:rPr>
        <w:t>第</w:t>
      </w:r>
      <w:r>
        <w:rPr>
          <w:rFonts w:ascii="仿宋_GB2312" w:eastAsia="仿宋_GB2312" w:hAnsi="仿宋" w:hint="eastAsia"/>
          <w:b/>
          <w:sz w:val="30"/>
          <w:szCs w:val="30"/>
        </w:rPr>
        <w:t>三十条</w:t>
      </w:r>
      <w:r>
        <w:rPr>
          <w:rFonts w:ascii="仿宋_GB2312" w:eastAsia="仿宋_GB2312" w:hAnsi="仿宋" w:cs="仿宋_GB2312" w:hint="eastAsia"/>
          <w:sz w:val="30"/>
          <w:szCs w:val="30"/>
        </w:rPr>
        <w:t xml:space="preserve"> 婴幼儿体力、活动能力比较差，上下楼梯动作缓慢，不适宜多楼层上下，为便于婴幼儿参加室外活动和家长接送，托</w:t>
      </w:r>
      <w:proofErr w:type="gramStart"/>
      <w:r>
        <w:rPr>
          <w:rFonts w:ascii="仿宋_GB2312" w:eastAsia="仿宋_GB2312" w:hAnsi="仿宋" w:cs="仿宋_GB2312" w:hint="eastAsia"/>
          <w:sz w:val="30"/>
          <w:szCs w:val="30"/>
        </w:rPr>
        <w:t>育机构</w:t>
      </w:r>
      <w:r>
        <w:rPr>
          <w:rFonts w:ascii="仿宋_GB2312" w:eastAsia="仿宋_GB2312" w:hAnsi="仿宋" w:cs="仿宋_GB2312" w:hint="eastAsia"/>
          <w:sz w:val="30"/>
          <w:szCs w:val="30"/>
        </w:rPr>
        <w:lastRenderedPageBreak/>
        <w:t>宜设置</w:t>
      </w:r>
      <w:proofErr w:type="gramEnd"/>
      <w:r>
        <w:rPr>
          <w:rFonts w:ascii="仿宋_GB2312" w:eastAsia="仿宋_GB2312" w:hAnsi="仿宋" w:cs="仿宋_GB2312" w:hint="eastAsia"/>
          <w:sz w:val="30"/>
          <w:szCs w:val="30"/>
        </w:rPr>
        <w:t>在建筑的首层；同时，考虑幼儿对环境适应能力差，一旦发生火灾等紧急情况，难以迅速疏散，为保证在突发事件时能把婴幼儿安全、迅速地疏散转移，托</w:t>
      </w:r>
      <w:proofErr w:type="gramStart"/>
      <w:r>
        <w:rPr>
          <w:rFonts w:ascii="仿宋_GB2312" w:eastAsia="仿宋_GB2312" w:hAnsi="仿宋" w:cs="仿宋_GB2312" w:hint="eastAsia"/>
          <w:sz w:val="30"/>
          <w:szCs w:val="30"/>
        </w:rPr>
        <w:t>育机构也宜设置</w:t>
      </w:r>
      <w:proofErr w:type="gramEnd"/>
      <w:r>
        <w:rPr>
          <w:rFonts w:ascii="仿宋_GB2312" w:eastAsia="仿宋_GB2312" w:hAnsi="仿宋" w:cs="仿宋_GB2312" w:hint="eastAsia"/>
          <w:sz w:val="30"/>
          <w:szCs w:val="30"/>
        </w:rPr>
        <w:t>在建筑的首层。考虑到实际情况，如托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规模较大、跨越多个楼层或是合建的托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首层用地十分紧张，可将托大</w:t>
      </w:r>
      <w:proofErr w:type="gramStart"/>
      <w:r>
        <w:rPr>
          <w:rFonts w:ascii="仿宋_GB2312" w:eastAsia="仿宋_GB2312" w:hAnsi="仿宋" w:cs="仿宋_GB2312" w:hint="eastAsia"/>
          <w:sz w:val="30"/>
          <w:szCs w:val="30"/>
        </w:rPr>
        <w:t>班生活</w:t>
      </w:r>
      <w:proofErr w:type="gramEnd"/>
      <w:r>
        <w:rPr>
          <w:rFonts w:ascii="仿宋_GB2312" w:eastAsia="仿宋_GB2312" w:hAnsi="仿宋" w:cs="仿宋_GB2312" w:hint="eastAsia"/>
          <w:sz w:val="30"/>
          <w:szCs w:val="30"/>
        </w:rPr>
        <w:t>用房布置在建筑物的二层，办公</w:t>
      </w:r>
      <w:r w:rsidR="007E5B84">
        <w:rPr>
          <w:rFonts w:ascii="仿宋_GB2312" w:eastAsia="仿宋_GB2312" w:hAnsi="仿宋" w:cs="仿宋_GB2312" w:hint="eastAsia"/>
          <w:sz w:val="30"/>
          <w:szCs w:val="30"/>
        </w:rPr>
        <w:t>等</w:t>
      </w:r>
      <w:r>
        <w:rPr>
          <w:rFonts w:ascii="仿宋_GB2312" w:eastAsia="仿宋_GB2312" w:hAnsi="仿宋" w:cs="仿宋_GB2312" w:hint="eastAsia"/>
          <w:sz w:val="30"/>
          <w:szCs w:val="30"/>
        </w:rPr>
        <w:t>用房可设置于其他楼层。卫生间等使用水的房间不应设置在婴幼儿生活用房的上方。</w:t>
      </w:r>
    </w:p>
    <w:p w14:paraId="1406EA15" w14:textId="77777777" w:rsidR="003F2406" w:rsidRDefault="003F2406">
      <w:pPr>
        <w:pStyle w:val="11"/>
        <w:spacing w:beforeLines="50" w:before="156" w:line="360" w:lineRule="auto"/>
        <w:ind w:firstLineChars="0" w:firstLine="0"/>
        <w:rPr>
          <w:rFonts w:ascii="仿宋_GB2312" w:eastAsia="仿宋_GB2312" w:hAnsi="仿宋" w:cs="宋体"/>
          <w:sz w:val="30"/>
          <w:szCs w:val="30"/>
          <w:lang w:val="zh-TW"/>
        </w:rPr>
      </w:pPr>
      <w:r>
        <w:rPr>
          <w:rFonts w:ascii="仿宋_GB2312" w:eastAsia="仿宋_GB2312" w:hAnsi="仿宋" w:hint="eastAsia"/>
          <w:b/>
          <w:sz w:val="30"/>
          <w:szCs w:val="30"/>
        </w:rPr>
        <w:t xml:space="preserve">第三十一条 </w:t>
      </w:r>
      <w:r>
        <w:rPr>
          <w:rFonts w:ascii="仿宋_GB2312" w:eastAsia="仿宋_GB2312" w:hAnsi="仿宋" w:cs="仿宋_GB2312" w:hint="eastAsia"/>
          <w:sz w:val="30"/>
          <w:szCs w:val="30"/>
        </w:rPr>
        <w:t>本条规定了托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宋体" w:hint="eastAsia"/>
          <w:sz w:val="30"/>
          <w:szCs w:val="30"/>
          <w:lang w:val="zh-TW" w:eastAsia="zh-TW"/>
        </w:rPr>
        <w:t>室内装修和设施</w:t>
      </w:r>
      <w:r>
        <w:rPr>
          <w:rFonts w:ascii="仿宋_GB2312" w:eastAsia="仿宋_GB2312" w:hAnsi="仿宋" w:cs="宋体" w:hint="eastAsia"/>
          <w:sz w:val="30"/>
          <w:szCs w:val="30"/>
          <w:lang w:val="zh-TW"/>
        </w:rPr>
        <w:t>的要求。</w:t>
      </w:r>
    </w:p>
    <w:p w14:paraId="684ED70E" w14:textId="4F11CB5F"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宋体" w:hint="eastAsia"/>
          <w:sz w:val="30"/>
          <w:szCs w:val="30"/>
          <w:lang w:val="zh-TW"/>
        </w:rPr>
        <w:t>为防止婴幼儿坠落摔伤，</w:t>
      </w:r>
      <w:r w:rsidR="005810EA">
        <w:rPr>
          <w:rFonts w:ascii="仿宋_GB2312" w:eastAsia="仿宋_GB2312" w:hAnsi="仿宋" w:cs="仿宋_GB2312" w:hint="eastAsia"/>
          <w:sz w:val="30"/>
          <w:szCs w:val="30"/>
        </w:rPr>
        <w:t>不应</w:t>
      </w:r>
      <w:r>
        <w:rPr>
          <w:rFonts w:ascii="仿宋_GB2312" w:eastAsia="仿宋_GB2312" w:hAnsi="仿宋" w:cs="仿宋_GB2312" w:hint="eastAsia"/>
          <w:sz w:val="30"/>
          <w:szCs w:val="30"/>
        </w:rPr>
        <w:t>使用双层床。为防止婴幼儿着凉或者烫伤，</w:t>
      </w:r>
      <w:proofErr w:type="gramStart"/>
      <w:r>
        <w:rPr>
          <w:rFonts w:ascii="仿宋_GB2312" w:eastAsia="仿宋_GB2312" w:hAnsi="仿宋" w:cs="仿宋_GB2312" w:hint="eastAsia"/>
          <w:sz w:val="30"/>
          <w:szCs w:val="30"/>
        </w:rPr>
        <w:t>床侧不宜</w:t>
      </w:r>
      <w:proofErr w:type="gramEnd"/>
      <w:r>
        <w:rPr>
          <w:rFonts w:ascii="仿宋_GB2312" w:eastAsia="仿宋_GB2312" w:hAnsi="仿宋" w:cs="仿宋_GB2312" w:hint="eastAsia"/>
          <w:sz w:val="30"/>
          <w:szCs w:val="30"/>
        </w:rPr>
        <w:t>紧靠外墙或</w:t>
      </w:r>
      <w:r>
        <w:rPr>
          <w:rFonts w:ascii="仿宋_GB2312" w:eastAsia="仿宋_GB2312" w:hAnsi="仿宋" w:hint="eastAsia"/>
          <w:sz w:val="30"/>
          <w:szCs w:val="30"/>
        </w:rPr>
        <w:t>散热器</w:t>
      </w:r>
      <w:r>
        <w:rPr>
          <w:rFonts w:ascii="仿宋_GB2312" w:eastAsia="仿宋_GB2312" w:hAnsi="仿宋" w:cs="仿宋_GB2312" w:hint="eastAsia"/>
          <w:sz w:val="30"/>
          <w:szCs w:val="30"/>
        </w:rPr>
        <w:t>等，应保持适当距离。</w:t>
      </w:r>
    </w:p>
    <w:p w14:paraId="339D3377" w14:textId="24A27FAA"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应保障婴幼儿的安全，婴幼儿身体的各部分的发育尚未成熟，动作还不十分协调，防护意识差；同时好奇心强烈，容易忽视对周围的注意，很容易导致安全事故的发生。楼梯扶手、栏杆、踏步高度和宽度应</w:t>
      </w:r>
      <w:r w:rsidR="002836EC">
        <w:rPr>
          <w:rFonts w:ascii="仿宋_GB2312" w:eastAsia="仿宋_GB2312" w:hAnsi="仿宋" w:cs="仿宋_GB2312" w:hint="eastAsia"/>
          <w:sz w:val="30"/>
          <w:szCs w:val="30"/>
        </w:rPr>
        <w:t>符合</w:t>
      </w:r>
      <w:r>
        <w:rPr>
          <w:rFonts w:ascii="仿宋_GB2312" w:eastAsia="仿宋_GB2312" w:hAnsi="仿宋" w:cs="仿宋_GB2312" w:hint="eastAsia"/>
          <w:sz w:val="30"/>
          <w:szCs w:val="30"/>
        </w:rPr>
        <w:t>相关规范</w:t>
      </w:r>
      <w:r w:rsidR="002836EC">
        <w:rPr>
          <w:rFonts w:ascii="仿宋_GB2312" w:eastAsia="仿宋_GB2312" w:hAnsi="仿宋" w:cs="仿宋_GB2312" w:hint="eastAsia"/>
          <w:sz w:val="30"/>
          <w:szCs w:val="30"/>
        </w:rPr>
        <w:t>的规定</w:t>
      </w:r>
      <w:r>
        <w:rPr>
          <w:rFonts w:ascii="仿宋_GB2312" w:eastAsia="仿宋_GB2312" w:hAnsi="仿宋" w:cs="仿宋_GB2312" w:hint="eastAsia"/>
          <w:sz w:val="30"/>
          <w:szCs w:val="30"/>
        </w:rPr>
        <w:t>，确保婴幼儿使用时的人身安全。</w:t>
      </w:r>
    </w:p>
    <w:p w14:paraId="30CC2DFA" w14:textId="77777777"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婴幼儿经常在地上玩耍，为保证婴幼儿的健康和安全，其地面应做暖性、软质面层，可采取地热采暖、铺设木地板或地毯等措施。室内材料的选择应满足易清洁、有弹性的材料，避免尖锐</w:t>
      </w:r>
      <w:proofErr w:type="gramStart"/>
      <w:r>
        <w:rPr>
          <w:rFonts w:ascii="仿宋_GB2312" w:eastAsia="仿宋_GB2312" w:hAnsi="仿宋" w:cs="仿宋_GB2312" w:hint="eastAsia"/>
          <w:sz w:val="30"/>
          <w:szCs w:val="30"/>
        </w:rPr>
        <w:t>接角</w:t>
      </w:r>
      <w:proofErr w:type="gramEnd"/>
      <w:r>
        <w:rPr>
          <w:rFonts w:ascii="仿宋_GB2312" w:eastAsia="仿宋_GB2312" w:hAnsi="仿宋" w:cs="仿宋_GB2312" w:hint="eastAsia"/>
          <w:sz w:val="30"/>
          <w:szCs w:val="30"/>
        </w:rPr>
        <w:t>。</w:t>
      </w:r>
    </w:p>
    <w:p w14:paraId="240CB02E" w14:textId="09086451" w:rsidR="003F2406" w:rsidRDefault="003F2406">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门、窗的设置也要充分考虑婴幼儿的生理特征和安全防护要求。活动室、寝室的门应设观察窗，在兼顾婴幼儿和</w:t>
      </w:r>
      <w:r w:rsidR="00E25FE3" w:rsidRPr="00850E66">
        <w:rPr>
          <w:rFonts w:ascii="仿宋_GB2312" w:eastAsia="仿宋_GB2312" w:hAnsi="仿宋" w:cs="仿宋_GB2312" w:hint="eastAsia"/>
          <w:sz w:val="30"/>
          <w:szCs w:val="30"/>
        </w:rPr>
        <w:t>保育人员</w:t>
      </w:r>
      <w:r>
        <w:rPr>
          <w:rFonts w:ascii="仿宋_GB2312" w:eastAsia="仿宋_GB2312" w:hAnsi="仿宋" w:cs="仿宋_GB2312" w:hint="eastAsia"/>
          <w:sz w:val="30"/>
          <w:szCs w:val="30"/>
        </w:rPr>
        <w:t>视线范围的情况下做透明玻璃，以便婴幼儿和</w:t>
      </w:r>
      <w:r w:rsidR="00E25FE3" w:rsidRPr="00B57249">
        <w:rPr>
          <w:rFonts w:ascii="仿宋_GB2312" w:eastAsia="仿宋_GB2312" w:hAnsi="仿宋" w:cs="仿宋_GB2312" w:hint="eastAsia"/>
          <w:sz w:val="30"/>
          <w:szCs w:val="30"/>
        </w:rPr>
        <w:t>保育人员</w:t>
      </w:r>
      <w:r>
        <w:rPr>
          <w:rFonts w:ascii="仿宋_GB2312" w:eastAsia="仿宋_GB2312" w:hAnsi="仿宋" w:cs="仿宋_GB2312" w:hint="eastAsia"/>
          <w:sz w:val="30"/>
          <w:szCs w:val="30"/>
        </w:rPr>
        <w:t>进出活动室能观察门内外的情况，避免发生碰撞。由于婴幼儿的身材较矮，为了保证婴</w:t>
      </w:r>
      <w:r>
        <w:rPr>
          <w:rFonts w:ascii="仿宋_GB2312" w:eastAsia="仿宋_GB2312" w:hAnsi="仿宋" w:cs="仿宋_GB2312" w:hint="eastAsia"/>
          <w:sz w:val="30"/>
          <w:szCs w:val="30"/>
        </w:rPr>
        <w:lastRenderedPageBreak/>
        <w:t>幼儿的视线不被遮挡，避免产生封闭感，并体现托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的空间特色，活动室、公共活动室的窗台距地不宜</w:t>
      </w:r>
      <w:r w:rsidR="002836EC">
        <w:rPr>
          <w:rFonts w:ascii="仿宋_GB2312" w:eastAsia="仿宋_GB2312" w:hAnsi="仿宋" w:cs="仿宋_GB2312" w:hint="eastAsia"/>
          <w:sz w:val="30"/>
          <w:szCs w:val="30"/>
        </w:rPr>
        <w:t>高于</w:t>
      </w:r>
      <w:r>
        <w:rPr>
          <w:rFonts w:ascii="仿宋_GB2312" w:eastAsia="仿宋_GB2312" w:hAnsi="仿宋" w:cs="仿宋_GB2312" w:hint="eastAsia"/>
          <w:sz w:val="30"/>
          <w:szCs w:val="30"/>
        </w:rPr>
        <w:t>0.60m。</w:t>
      </w:r>
    </w:p>
    <w:p w14:paraId="25529C0A" w14:textId="7DA0CBC5" w:rsidR="005810EA" w:rsidRDefault="005810EA">
      <w:pPr>
        <w:pStyle w:val="11"/>
        <w:spacing w:line="360" w:lineRule="auto"/>
        <w:ind w:firstLine="600"/>
        <w:rPr>
          <w:rFonts w:ascii="仿宋_GB2312" w:eastAsia="仿宋_GB2312" w:hAnsi="仿宋" w:cs="仿宋_GB2312"/>
          <w:sz w:val="30"/>
          <w:szCs w:val="30"/>
        </w:rPr>
      </w:pPr>
      <w:r>
        <w:rPr>
          <w:rFonts w:ascii="仿宋_GB2312" w:eastAsia="仿宋_GB2312" w:hAnsi="仿宋" w:cs="仿宋_GB2312" w:hint="eastAsia"/>
          <w:sz w:val="30"/>
          <w:szCs w:val="30"/>
        </w:rPr>
        <w:t>考虑</w:t>
      </w:r>
      <w:r w:rsidR="00E25FE3" w:rsidRPr="00850E66">
        <w:rPr>
          <w:rFonts w:ascii="仿宋_GB2312" w:eastAsia="仿宋_GB2312" w:hAnsi="仿宋" w:cs="仿宋_GB2312" w:hint="eastAsia"/>
          <w:sz w:val="30"/>
          <w:szCs w:val="30"/>
        </w:rPr>
        <w:t>保育人员</w:t>
      </w:r>
      <w:r>
        <w:rPr>
          <w:rFonts w:ascii="仿宋_GB2312" w:eastAsia="仿宋_GB2312" w:hAnsi="仿宋" w:cs="仿宋_GB2312" w:hint="eastAsia"/>
          <w:sz w:val="30"/>
          <w:szCs w:val="30"/>
        </w:rPr>
        <w:t>使用需求</w:t>
      </w:r>
      <w:r>
        <w:rPr>
          <w:rFonts w:ascii="仿宋_GB2312" w:eastAsia="仿宋_GB2312" w:hAnsi="仿宋" w:cs="仿宋_GB2312"/>
          <w:sz w:val="30"/>
          <w:szCs w:val="30"/>
        </w:rPr>
        <w:t>，</w:t>
      </w:r>
      <w:r>
        <w:rPr>
          <w:rFonts w:ascii="仿宋_GB2312" w:eastAsia="仿宋_GB2312" w:hAnsi="仿宋" w:cs="仿宋_GB2312" w:hint="eastAsia"/>
          <w:sz w:val="30"/>
          <w:szCs w:val="30"/>
        </w:rPr>
        <w:t>在面积许可</w:t>
      </w:r>
      <w:r>
        <w:rPr>
          <w:rFonts w:ascii="仿宋_GB2312" w:eastAsia="仿宋_GB2312" w:hAnsi="仿宋" w:cs="仿宋_GB2312"/>
          <w:sz w:val="30"/>
          <w:szCs w:val="30"/>
        </w:rPr>
        <w:t>的情况</w:t>
      </w:r>
      <w:r>
        <w:rPr>
          <w:rFonts w:ascii="仿宋_GB2312" w:eastAsia="仿宋_GB2312" w:hAnsi="仿宋" w:cs="仿宋_GB2312" w:hint="eastAsia"/>
          <w:sz w:val="30"/>
          <w:szCs w:val="30"/>
        </w:rPr>
        <w:t>下</w:t>
      </w:r>
      <w:r>
        <w:rPr>
          <w:rFonts w:ascii="仿宋_GB2312" w:eastAsia="仿宋_GB2312" w:hAnsi="仿宋" w:cs="仿宋_GB2312"/>
          <w:sz w:val="30"/>
          <w:szCs w:val="30"/>
        </w:rPr>
        <w:t>，可在班级活动单元内或附近</w:t>
      </w:r>
      <w:r w:rsidRPr="005810EA">
        <w:rPr>
          <w:rFonts w:ascii="仿宋_GB2312" w:eastAsia="仿宋_GB2312" w:hAnsi="仿宋" w:cs="仿宋_GB2312"/>
          <w:sz w:val="30"/>
          <w:szCs w:val="30"/>
        </w:rPr>
        <w:t>设置成人</w:t>
      </w:r>
      <w:r w:rsidRPr="005810EA">
        <w:rPr>
          <w:rFonts w:ascii="仿宋_GB2312" w:eastAsia="仿宋_GB2312" w:hAnsi="仿宋" w:cs="仿宋_GB2312" w:hint="eastAsia"/>
          <w:sz w:val="30"/>
          <w:szCs w:val="30"/>
        </w:rPr>
        <w:t>卫生间</w:t>
      </w:r>
      <w:r w:rsidR="004E0BC2">
        <w:rPr>
          <w:rFonts w:ascii="仿宋_GB2312" w:eastAsia="仿宋_GB2312" w:hAnsi="仿宋" w:cs="仿宋_GB2312" w:hint="eastAsia"/>
          <w:sz w:val="30"/>
          <w:szCs w:val="30"/>
        </w:rPr>
        <w:t>，以便于</w:t>
      </w:r>
      <w:r w:rsidR="004E0BC2" w:rsidRPr="00850E66">
        <w:rPr>
          <w:rFonts w:ascii="仿宋_GB2312" w:eastAsia="仿宋_GB2312" w:hAnsi="仿宋" w:cs="仿宋_GB2312" w:hint="eastAsia"/>
          <w:sz w:val="30"/>
          <w:szCs w:val="30"/>
        </w:rPr>
        <w:t>保育人员</w:t>
      </w:r>
      <w:r w:rsidR="004E0BC2">
        <w:rPr>
          <w:rFonts w:ascii="仿宋_GB2312" w:eastAsia="仿宋_GB2312" w:hAnsi="仿宋" w:cs="仿宋_GB2312" w:hint="eastAsia"/>
          <w:sz w:val="30"/>
          <w:szCs w:val="30"/>
        </w:rPr>
        <w:t>使用</w:t>
      </w:r>
      <w:r>
        <w:rPr>
          <w:rFonts w:ascii="仿宋_GB2312" w:eastAsia="仿宋_GB2312" w:hAnsi="仿宋" w:cs="仿宋_GB2312" w:hint="eastAsia"/>
          <w:sz w:val="30"/>
          <w:szCs w:val="30"/>
        </w:rPr>
        <w:t>。</w:t>
      </w:r>
    </w:p>
    <w:p w14:paraId="15CF9ED1"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第三十二条 </w:t>
      </w:r>
      <w:r>
        <w:rPr>
          <w:rFonts w:ascii="仿宋_GB2312" w:eastAsia="仿宋_GB2312" w:hAnsi="仿宋" w:cs="仿宋_GB2312" w:hint="eastAsia"/>
          <w:sz w:val="30"/>
          <w:szCs w:val="30"/>
        </w:rPr>
        <w:t>本条规定了新建、改扩建托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结构、消防、</w:t>
      </w:r>
      <w:r>
        <w:rPr>
          <w:rFonts w:ascii="仿宋_GB2312" w:eastAsia="仿宋_GB2312" w:hAnsi="仿宋" w:cs="仿宋_GB2312"/>
          <w:sz w:val="30"/>
          <w:szCs w:val="30"/>
        </w:rPr>
        <w:t>环保</w:t>
      </w:r>
      <w:r>
        <w:rPr>
          <w:rFonts w:ascii="仿宋_GB2312" w:eastAsia="仿宋_GB2312" w:hAnsi="仿宋" w:cs="仿宋_GB2312" w:hint="eastAsia"/>
          <w:sz w:val="30"/>
          <w:szCs w:val="30"/>
        </w:rPr>
        <w:t>方面的要求。</w:t>
      </w:r>
    </w:p>
    <w:p w14:paraId="590C840D" w14:textId="0B12B2AF"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第三十三条 </w:t>
      </w:r>
      <w:r>
        <w:rPr>
          <w:rFonts w:ascii="仿宋_GB2312" w:eastAsia="仿宋_GB2312" w:hAnsi="仿宋" w:cs="仿宋_GB2312" w:hint="eastAsia"/>
          <w:sz w:val="30"/>
          <w:szCs w:val="30"/>
        </w:rPr>
        <w:t>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是婴幼儿活动成长场所，应设置给水系统，并应</w:t>
      </w:r>
      <w:r w:rsidR="002836EC">
        <w:rPr>
          <w:rFonts w:ascii="仿宋_GB2312" w:eastAsia="仿宋_GB2312" w:hAnsi="仿宋" w:cs="仿宋_GB2312" w:hint="eastAsia"/>
          <w:sz w:val="30"/>
          <w:szCs w:val="30"/>
        </w:rPr>
        <w:t>符合</w:t>
      </w:r>
      <w:r>
        <w:rPr>
          <w:rFonts w:ascii="仿宋_GB2312" w:eastAsia="仿宋_GB2312" w:hAnsi="仿宋" w:cs="仿宋_GB2312" w:hint="eastAsia"/>
          <w:sz w:val="30"/>
          <w:szCs w:val="30"/>
        </w:rPr>
        <w:t>给水水质的相关</w:t>
      </w:r>
      <w:r w:rsidR="002836EC">
        <w:rPr>
          <w:rFonts w:ascii="仿宋_GB2312" w:eastAsia="仿宋_GB2312" w:hAnsi="仿宋" w:cs="仿宋_GB2312" w:hint="eastAsia"/>
          <w:sz w:val="30"/>
          <w:szCs w:val="30"/>
        </w:rPr>
        <w:t>规定</w:t>
      </w:r>
      <w:r>
        <w:rPr>
          <w:rFonts w:ascii="仿宋_GB2312" w:eastAsia="仿宋_GB2312" w:hAnsi="仿宋" w:cs="仿宋_GB2312" w:hint="eastAsia"/>
          <w:sz w:val="30"/>
          <w:szCs w:val="30"/>
        </w:rPr>
        <w:t>。婴幼儿洗手或洗浴需要热水</w:t>
      </w:r>
      <w:r w:rsidR="00455DFB">
        <w:rPr>
          <w:rFonts w:ascii="仿宋_GB2312" w:eastAsia="仿宋_GB2312" w:hAnsi="仿宋" w:cs="仿宋_GB2312" w:hint="eastAsia"/>
          <w:sz w:val="30"/>
          <w:szCs w:val="30"/>
        </w:rPr>
        <w:t>，</w:t>
      </w:r>
      <w:r>
        <w:rPr>
          <w:rFonts w:ascii="仿宋_GB2312" w:eastAsia="仿宋_GB2312" w:hAnsi="仿宋" w:cs="仿宋_GB2312" w:hint="eastAsia"/>
          <w:sz w:val="30"/>
          <w:szCs w:val="30"/>
        </w:rPr>
        <w:t>宜优先采用集中热水制备的热水供应系统。当无条件采用集中热水制备时，也可采用分散热水制备或预留安装热水供应设施的条件。婴幼儿生活离不开饮用水，最好的饮用水应是白开水</w:t>
      </w:r>
      <w:r w:rsidR="007E5B84">
        <w:rPr>
          <w:rFonts w:ascii="仿宋_GB2312" w:eastAsia="仿宋_GB2312" w:hAnsi="仿宋" w:cs="仿宋_GB2312" w:hint="eastAsia"/>
          <w:sz w:val="30"/>
          <w:szCs w:val="30"/>
        </w:rPr>
        <w:t>，</w:t>
      </w:r>
      <w:r>
        <w:rPr>
          <w:rFonts w:ascii="仿宋_GB2312" w:eastAsia="仿宋_GB2312" w:hAnsi="仿宋" w:cs="仿宋_GB2312" w:hint="eastAsia"/>
          <w:sz w:val="30"/>
          <w:szCs w:val="30"/>
        </w:rPr>
        <w:t>每个</w:t>
      </w:r>
      <w:r w:rsidR="00E25FE3">
        <w:rPr>
          <w:rFonts w:ascii="仿宋_GB2312" w:eastAsia="仿宋_GB2312" w:hAnsi="仿宋" w:cs="仿宋_GB2312" w:hint="eastAsia"/>
          <w:sz w:val="30"/>
          <w:szCs w:val="30"/>
        </w:rPr>
        <w:t>班级</w:t>
      </w:r>
      <w:proofErr w:type="gramStart"/>
      <w:r w:rsidR="007E5B84">
        <w:rPr>
          <w:rFonts w:ascii="仿宋_GB2312" w:eastAsia="仿宋_GB2312" w:hAnsi="仿宋" w:cs="仿宋_GB2312" w:hint="eastAsia"/>
          <w:sz w:val="30"/>
          <w:szCs w:val="30"/>
        </w:rPr>
        <w:t>宜</w:t>
      </w:r>
      <w:r>
        <w:rPr>
          <w:rFonts w:ascii="仿宋_GB2312" w:eastAsia="仿宋_GB2312" w:hAnsi="仿宋" w:cs="仿宋_GB2312" w:hint="eastAsia"/>
          <w:sz w:val="30"/>
          <w:szCs w:val="30"/>
        </w:rPr>
        <w:t>设置</w:t>
      </w:r>
      <w:proofErr w:type="gramEnd"/>
      <w:r>
        <w:rPr>
          <w:rFonts w:ascii="仿宋_GB2312" w:eastAsia="仿宋_GB2312" w:hAnsi="仿宋" w:cs="仿宋_GB2312" w:hint="eastAsia"/>
          <w:sz w:val="30"/>
          <w:szCs w:val="30"/>
        </w:rPr>
        <w:t>一台保温开水壶，方便</w:t>
      </w:r>
      <w:r w:rsidR="00E25FE3" w:rsidRPr="00850E66">
        <w:rPr>
          <w:rFonts w:ascii="仿宋_GB2312" w:eastAsia="仿宋_GB2312" w:hAnsi="仿宋" w:cs="仿宋_GB2312" w:hint="eastAsia"/>
          <w:sz w:val="30"/>
          <w:szCs w:val="30"/>
        </w:rPr>
        <w:t>保育人员</w:t>
      </w:r>
      <w:r>
        <w:rPr>
          <w:rFonts w:ascii="仿宋_GB2312" w:eastAsia="仿宋_GB2312" w:hAnsi="仿宋" w:cs="仿宋_GB2312" w:hint="eastAsia"/>
          <w:sz w:val="30"/>
          <w:szCs w:val="30"/>
        </w:rPr>
        <w:t>为婴幼儿取用开水。</w:t>
      </w:r>
    </w:p>
    <w:p w14:paraId="5032D58A" w14:textId="675DA31D"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hint="eastAsia"/>
          <w:b/>
          <w:sz w:val="30"/>
          <w:szCs w:val="30"/>
        </w:rPr>
        <w:t xml:space="preserve">第三十四条 </w:t>
      </w:r>
      <w:r>
        <w:rPr>
          <w:rFonts w:ascii="仿宋_GB2312" w:eastAsia="仿宋_GB2312" w:hAnsi="仿宋" w:cs="仿宋_GB2312" w:hint="eastAsia"/>
          <w:sz w:val="30"/>
          <w:szCs w:val="30"/>
        </w:rPr>
        <w:t>本条规定了托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的采光通风要求。室内空气质量对婴幼儿身心健康有重要影响，婴幼儿活动用房宜有天然采光、通风，并</w:t>
      </w:r>
      <w:r w:rsidR="002836EC">
        <w:rPr>
          <w:rFonts w:ascii="仿宋_GB2312" w:eastAsia="仿宋_GB2312" w:hAnsi="仿宋" w:cs="仿宋_GB2312" w:hint="eastAsia"/>
          <w:sz w:val="30"/>
          <w:szCs w:val="30"/>
        </w:rPr>
        <w:t>应符合</w:t>
      </w:r>
      <w:r>
        <w:rPr>
          <w:rFonts w:ascii="仿宋_GB2312" w:eastAsia="仿宋_GB2312" w:hAnsi="仿宋" w:hint="eastAsia"/>
          <w:sz w:val="30"/>
          <w:szCs w:val="30"/>
          <w:lang w:val="zh-TW" w:eastAsia="zh-TW"/>
        </w:rPr>
        <w:t>《民用建筑设计统一标准》GB50352</w:t>
      </w:r>
      <w:r>
        <w:rPr>
          <w:rFonts w:ascii="仿宋_GB2312" w:eastAsia="仿宋_GB2312" w:hAnsi="仿宋" w:hint="eastAsia"/>
          <w:sz w:val="30"/>
          <w:szCs w:val="30"/>
          <w:lang w:val="zh-TW"/>
        </w:rPr>
        <w:t>等</w:t>
      </w:r>
      <w:r w:rsidR="002836EC">
        <w:rPr>
          <w:rFonts w:ascii="仿宋_GB2312" w:eastAsia="仿宋_GB2312" w:hAnsi="仿宋" w:hint="eastAsia"/>
          <w:sz w:val="30"/>
          <w:szCs w:val="30"/>
          <w:lang w:val="zh-TW"/>
        </w:rPr>
        <w:t>的</w:t>
      </w:r>
      <w:r>
        <w:rPr>
          <w:rFonts w:ascii="仿宋_GB2312" w:eastAsia="仿宋_GB2312" w:hAnsi="仿宋" w:hint="eastAsia"/>
          <w:sz w:val="30"/>
          <w:szCs w:val="30"/>
          <w:lang w:val="zh-TW" w:eastAsia="zh-TW"/>
        </w:rPr>
        <w:t>相关规定</w:t>
      </w:r>
      <w:r>
        <w:rPr>
          <w:rFonts w:ascii="仿宋_GB2312" w:eastAsia="仿宋_GB2312" w:hAnsi="仿宋" w:cs="仿宋_GB2312" w:hint="eastAsia"/>
          <w:sz w:val="30"/>
          <w:szCs w:val="30"/>
        </w:rPr>
        <w:t>，其活动区、睡眠区及具有相同功能的区域应满足冬至日底层满窗日照不少于3h的日照标准。</w:t>
      </w:r>
    </w:p>
    <w:p w14:paraId="493701C6" w14:textId="0E476A94" w:rsidR="003F2406" w:rsidRDefault="003F2406">
      <w:pPr>
        <w:pStyle w:val="11"/>
        <w:spacing w:beforeLines="50" w:before="156" w:line="360" w:lineRule="auto"/>
        <w:ind w:firstLineChars="0" w:firstLine="0"/>
        <w:rPr>
          <w:rFonts w:ascii="仿宋_GB2312" w:eastAsia="仿宋_GB2312" w:hAnsi="仿宋"/>
          <w:b/>
          <w:sz w:val="30"/>
          <w:szCs w:val="30"/>
        </w:rPr>
      </w:pPr>
      <w:r>
        <w:rPr>
          <w:rFonts w:ascii="仿宋_GB2312" w:eastAsia="仿宋_GB2312" w:hAnsi="仿宋" w:hint="eastAsia"/>
          <w:b/>
          <w:sz w:val="30"/>
          <w:szCs w:val="30"/>
        </w:rPr>
        <w:t xml:space="preserve">第三十五条 </w:t>
      </w:r>
      <w:r>
        <w:rPr>
          <w:rFonts w:ascii="仿宋_GB2312" w:eastAsia="仿宋_GB2312" w:hAnsi="仿宋" w:cs="仿宋_GB2312" w:hint="eastAsia"/>
          <w:sz w:val="30"/>
          <w:szCs w:val="30"/>
        </w:rPr>
        <w:t>本条规定了托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的采暖要求。从供暖质量、环保、消防安全、使用安全及卫生条件几方面衡量，托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采用热水为热媒的集中供暖系统是合适的。具备利用可再生能源条件的地区，供暖方案应优先考虑利用可再生能源。不具备集中供暖条件或冬季</w:t>
      </w:r>
      <w:r>
        <w:rPr>
          <w:rFonts w:ascii="仿宋_GB2312" w:eastAsia="仿宋_GB2312" w:hAnsi="仿宋" w:cs="仿宋_GB2312" w:hint="eastAsia"/>
          <w:sz w:val="30"/>
          <w:szCs w:val="30"/>
        </w:rPr>
        <w:lastRenderedPageBreak/>
        <w:t>供暖时间比较短且供电充足的地区，可以采用电供暖来保证室内温度要求。</w:t>
      </w:r>
      <w:proofErr w:type="gramStart"/>
      <w:r w:rsidR="002836EC">
        <w:rPr>
          <w:rFonts w:ascii="仿宋_GB2312" w:eastAsia="仿宋_GB2312" w:hAnsi="仿宋" w:cs="仿宋_GB2312" w:hint="eastAsia"/>
          <w:sz w:val="30"/>
          <w:szCs w:val="30"/>
        </w:rPr>
        <w:t>婴</w:t>
      </w:r>
      <w:proofErr w:type="gramEnd"/>
      <w:r>
        <w:rPr>
          <w:rFonts w:ascii="仿宋_GB2312" w:eastAsia="仿宋_GB2312" w:hAnsi="仿宋" w:cs="仿宋_GB2312" w:hint="eastAsia"/>
          <w:sz w:val="30"/>
          <w:szCs w:val="30"/>
        </w:rPr>
        <w:t>活动用房的散热器应该暗设于罩内，散热器</w:t>
      </w:r>
      <w:proofErr w:type="gramStart"/>
      <w:r>
        <w:rPr>
          <w:rFonts w:ascii="仿宋_GB2312" w:eastAsia="仿宋_GB2312" w:hAnsi="仿宋" w:cs="仿宋_GB2312" w:hint="eastAsia"/>
          <w:sz w:val="30"/>
          <w:szCs w:val="30"/>
        </w:rPr>
        <w:t>罩必须</w:t>
      </w:r>
      <w:proofErr w:type="gramEnd"/>
      <w:r>
        <w:rPr>
          <w:rFonts w:ascii="仿宋_GB2312" w:eastAsia="仿宋_GB2312" w:hAnsi="仿宋" w:cs="仿宋_GB2312" w:hint="eastAsia"/>
          <w:sz w:val="30"/>
          <w:szCs w:val="30"/>
        </w:rPr>
        <w:t>具有良好</w:t>
      </w:r>
      <w:r w:rsidR="002836EC">
        <w:rPr>
          <w:rFonts w:ascii="仿宋_GB2312" w:eastAsia="仿宋_GB2312" w:hAnsi="仿宋" w:cs="仿宋_GB2312" w:hint="eastAsia"/>
          <w:sz w:val="30"/>
          <w:szCs w:val="30"/>
        </w:rPr>
        <w:t>的</w:t>
      </w:r>
      <w:r>
        <w:rPr>
          <w:rFonts w:ascii="仿宋_GB2312" w:eastAsia="仿宋_GB2312" w:hAnsi="仿宋" w:cs="仿宋_GB2312" w:hint="eastAsia"/>
          <w:sz w:val="30"/>
          <w:szCs w:val="30"/>
        </w:rPr>
        <w:t>空气流通条件。当采用壁挂板式散热器，并且设置在婴幼儿活动区之上时，可以明设。</w:t>
      </w:r>
    </w:p>
    <w:p w14:paraId="5E4BDF52" w14:textId="27B8C780"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cs="微软雅黑" w:hint="eastAsia"/>
          <w:b/>
          <w:sz w:val="30"/>
          <w:szCs w:val="30"/>
        </w:rPr>
        <w:t xml:space="preserve">第三十六条 </w:t>
      </w:r>
      <w:r>
        <w:rPr>
          <w:rFonts w:ascii="仿宋_GB2312" w:eastAsia="仿宋_GB2312" w:hAnsi="仿宋" w:cs="仿宋_GB2312" w:hint="eastAsia"/>
          <w:sz w:val="30"/>
          <w:szCs w:val="30"/>
        </w:rPr>
        <w:t>婴幼儿的眼睛非常稚嫩，其活动</w:t>
      </w:r>
      <w:r w:rsidR="002836EC">
        <w:rPr>
          <w:rFonts w:ascii="仿宋_GB2312" w:eastAsia="仿宋_GB2312" w:hAnsi="仿宋" w:cs="仿宋_GB2312" w:hint="eastAsia"/>
          <w:sz w:val="30"/>
          <w:szCs w:val="30"/>
        </w:rPr>
        <w:t>区</w:t>
      </w:r>
      <w:r>
        <w:rPr>
          <w:rFonts w:ascii="仿宋_GB2312" w:eastAsia="仿宋_GB2312" w:hAnsi="仿宋" w:cs="仿宋_GB2312" w:hint="eastAsia"/>
          <w:sz w:val="30"/>
          <w:szCs w:val="30"/>
        </w:rPr>
        <w:t>、</w:t>
      </w:r>
      <w:r w:rsidR="002836EC">
        <w:rPr>
          <w:rFonts w:ascii="仿宋_GB2312" w:eastAsia="仿宋_GB2312" w:hAnsi="仿宋" w:cs="仿宋_GB2312" w:hint="eastAsia"/>
          <w:sz w:val="30"/>
          <w:szCs w:val="30"/>
        </w:rPr>
        <w:t>睡眠区</w:t>
      </w:r>
      <w:r>
        <w:rPr>
          <w:rFonts w:ascii="仿宋_GB2312" w:eastAsia="仿宋_GB2312" w:hAnsi="仿宋" w:cs="仿宋_GB2312" w:hint="eastAsia"/>
          <w:sz w:val="30"/>
          <w:szCs w:val="30"/>
        </w:rPr>
        <w:t>等是婴幼儿日常活动停留较多的场所，频闪和眩光问题是照明设计中应重点解决的问题。为保护婴幼儿视力健康，室内照明灯具</w:t>
      </w:r>
      <w:r w:rsidR="002836EC">
        <w:rPr>
          <w:rFonts w:ascii="仿宋_GB2312" w:eastAsia="仿宋_GB2312" w:hAnsi="仿宋" w:cs="仿宋_GB2312" w:hint="eastAsia"/>
          <w:sz w:val="30"/>
          <w:szCs w:val="30"/>
        </w:rPr>
        <w:t>的</w:t>
      </w:r>
      <w:r>
        <w:rPr>
          <w:rFonts w:ascii="仿宋_GB2312" w:eastAsia="仿宋_GB2312" w:hAnsi="仿宋" w:cs="仿宋_GB2312" w:hint="eastAsia"/>
          <w:sz w:val="30"/>
          <w:szCs w:val="30"/>
        </w:rPr>
        <w:t>选择和安装应避免频闪和眩光问题。为防止发生触电事故，应采用安全型插座。</w:t>
      </w:r>
    </w:p>
    <w:p w14:paraId="1FC33731" w14:textId="77777777" w:rsidR="003F2406" w:rsidRDefault="003F2406">
      <w:pPr>
        <w:pStyle w:val="11"/>
        <w:spacing w:beforeLines="50" w:before="156" w:line="360" w:lineRule="auto"/>
        <w:ind w:firstLineChars="0" w:firstLine="0"/>
        <w:rPr>
          <w:rFonts w:ascii="仿宋_GB2312" w:eastAsia="仿宋_GB2312" w:hAnsi="仿宋" w:cs="仿宋_GB2312"/>
          <w:sz w:val="30"/>
          <w:szCs w:val="30"/>
        </w:rPr>
      </w:pPr>
      <w:r>
        <w:rPr>
          <w:rFonts w:ascii="仿宋_GB2312" w:eastAsia="仿宋_GB2312" w:hAnsi="仿宋" w:cs="微软雅黑" w:hint="eastAsia"/>
          <w:b/>
          <w:sz w:val="30"/>
          <w:szCs w:val="30"/>
        </w:rPr>
        <w:t>第</w:t>
      </w:r>
      <w:r>
        <w:rPr>
          <w:rFonts w:ascii="仿宋_GB2312" w:eastAsia="仿宋_GB2312" w:hAnsi="仿宋" w:hint="eastAsia"/>
          <w:b/>
          <w:sz w:val="30"/>
          <w:szCs w:val="30"/>
        </w:rPr>
        <w:t xml:space="preserve">三十七条 </w:t>
      </w:r>
      <w:r>
        <w:rPr>
          <w:rFonts w:ascii="仿宋_GB2312" w:eastAsia="仿宋_GB2312" w:hAnsi="仿宋" w:cs="仿宋_GB2312" w:hint="eastAsia"/>
          <w:sz w:val="30"/>
          <w:szCs w:val="30"/>
        </w:rPr>
        <w:t>本条规定了托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的弱电设施和信息系统要求。托</w:t>
      </w:r>
      <w:proofErr w:type="gramStart"/>
      <w:r>
        <w:rPr>
          <w:rFonts w:ascii="仿宋_GB2312" w:eastAsia="仿宋_GB2312" w:hAnsi="仿宋" w:cs="仿宋_GB2312" w:hint="eastAsia"/>
          <w:sz w:val="30"/>
          <w:szCs w:val="30"/>
        </w:rPr>
        <w:t>育机构</w:t>
      </w:r>
      <w:proofErr w:type="gramEnd"/>
      <w:r>
        <w:rPr>
          <w:rFonts w:ascii="仿宋_GB2312" w:eastAsia="仿宋_GB2312" w:hAnsi="仿宋" w:cs="仿宋_GB2312" w:hint="eastAsia"/>
          <w:sz w:val="30"/>
          <w:szCs w:val="30"/>
        </w:rPr>
        <w:t>的建设，应结合婴幼儿照护服务实际，建立全覆盖的安全防护信息体系，</w:t>
      </w:r>
      <w:r w:rsidR="007E5B84">
        <w:rPr>
          <w:rFonts w:ascii="仿宋_GB2312" w:eastAsia="仿宋_GB2312" w:hAnsi="仿宋" w:cs="仿宋_GB2312" w:hint="eastAsia"/>
          <w:sz w:val="30"/>
          <w:szCs w:val="30"/>
        </w:rPr>
        <w:t>有条件的可设置</w:t>
      </w:r>
      <w:r w:rsidR="007E5B84">
        <w:rPr>
          <w:rFonts w:ascii="仿宋_GB2312" w:eastAsia="仿宋_GB2312" w:hAnsi="仿宋" w:cs="仿宋_GB2312"/>
          <w:sz w:val="30"/>
          <w:szCs w:val="30"/>
        </w:rPr>
        <w:t>视频监控系统，</w:t>
      </w:r>
      <w:r>
        <w:rPr>
          <w:rFonts w:ascii="仿宋_GB2312" w:eastAsia="仿宋_GB2312" w:hAnsi="仿宋" w:cs="仿宋_GB2312" w:hint="eastAsia"/>
          <w:sz w:val="30"/>
          <w:szCs w:val="30"/>
        </w:rPr>
        <w:t>防范并及时处理各类安全隐患，确保婴幼儿的安全和健康；充分利用互联网、大数据等技术优化服务、加强管理和统计监测；打造移动数据平台及直播教室，完善家庭科学育儿指导服务的网络建设，提升托</w:t>
      </w:r>
      <w:proofErr w:type="gramStart"/>
      <w:r>
        <w:rPr>
          <w:rFonts w:ascii="仿宋_GB2312" w:eastAsia="仿宋_GB2312" w:hAnsi="仿宋" w:cs="仿宋_GB2312" w:hint="eastAsia"/>
          <w:sz w:val="30"/>
          <w:szCs w:val="30"/>
        </w:rPr>
        <w:t>育服务</w:t>
      </w:r>
      <w:proofErr w:type="gramEnd"/>
      <w:r>
        <w:rPr>
          <w:rFonts w:ascii="仿宋_GB2312" w:eastAsia="仿宋_GB2312" w:hAnsi="仿宋" w:cs="仿宋_GB2312" w:hint="eastAsia"/>
          <w:sz w:val="30"/>
          <w:szCs w:val="30"/>
        </w:rPr>
        <w:t>数字化、智能化水平。</w:t>
      </w:r>
    </w:p>
    <w:p w14:paraId="1F290395" w14:textId="77777777" w:rsidR="003F2406" w:rsidRDefault="003F2406">
      <w:pPr>
        <w:pStyle w:val="11"/>
        <w:snapToGrid w:val="0"/>
        <w:spacing w:beforeLines="200" w:before="624" w:afterLines="50" w:after="156" w:line="360" w:lineRule="auto"/>
        <w:ind w:firstLineChars="0" w:firstLine="0"/>
        <w:jc w:val="center"/>
        <w:outlineLvl w:val="2"/>
        <w:rPr>
          <w:rFonts w:ascii="黑体" w:eastAsia="黑体" w:hAnsi="黑体" w:cs="黑体"/>
          <w:bCs/>
          <w:sz w:val="36"/>
          <w:szCs w:val="36"/>
        </w:rPr>
      </w:pPr>
      <w:r>
        <w:rPr>
          <w:rFonts w:ascii="黑体" w:eastAsia="黑体" w:hAnsi="黑体" w:cs="黑体" w:hint="eastAsia"/>
          <w:bCs/>
          <w:sz w:val="36"/>
          <w:szCs w:val="36"/>
        </w:rPr>
        <w:t>第六章</w:t>
      </w:r>
      <w:r>
        <w:rPr>
          <w:rFonts w:ascii="黑体" w:eastAsia="黑体" w:hAnsi="黑体" w:cs="黑体"/>
          <w:bCs/>
          <w:sz w:val="36"/>
          <w:szCs w:val="36"/>
        </w:rPr>
        <w:t xml:space="preserve">  相关指标</w:t>
      </w:r>
    </w:p>
    <w:p w14:paraId="037B2820" w14:textId="77777777" w:rsidR="003F2406" w:rsidRDefault="003F2406">
      <w:pPr>
        <w:pStyle w:val="Default"/>
        <w:adjustRightInd/>
        <w:spacing w:beforeLines="50" w:before="156" w:line="360" w:lineRule="auto"/>
        <w:jc w:val="both"/>
        <w:rPr>
          <w:rFonts w:ascii="仿宋_GB2312" w:eastAsia="仿宋_GB2312" w:hAnsi="仿宋" w:cs="Times New Roman"/>
          <w:b/>
          <w:bCs/>
          <w:color w:val="auto"/>
          <w:kern w:val="44"/>
          <w:sz w:val="30"/>
          <w:szCs w:val="30"/>
        </w:rPr>
      </w:pPr>
      <w:r>
        <w:rPr>
          <w:rFonts w:ascii="仿宋_GB2312" w:eastAsia="仿宋_GB2312" w:hAnsi="仿宋" w:cs="Times New Roman" w:hint="eastAsia"/>
          <w:b/>
          <w:color w:val="auto"/>
          <w:sz w:val="30"/>
          <w:szCs w:val="30"/>
        </w:rPr>
        <w:t xml:space="preserve">第三十八条 </w:t>
      </w:r>
      <w:r>
        <w:rPr>
          <w:rFonts w:ascii="仿宋_GB2312" w:eastAsia="仿宋_GB2312" w:hAnsi="仿宋" w:hint="eastAsia"/>
          <w:sz w:val="30"/>
          <w:szCs w:val="30"/>
          <w:lang w:val="zh-TW" w:eastAsia="zh-TW"/>
        </w:rPr>
        <w:t>本条</w:t>
      </w:r>
      <w:r>
        <w:rPr>
          <w:rFonts w:ascii="仿宋_GB2312" w:eastAsia="仿宋_GB2312" w:hAnsi="仿宋" w:cs="仿宋_GB2312" w:hint="eastAsia"/>
          <w:sz w:val="30"/>
          <w:szCs w:val="30"/>
          <w:u w:color="000000"/>
        </w:rPr>
        <w:t>规定了托</w:t>
      </w:r>
      <w:proofErr w:type="gramStart"/>
      <w:r>
        <w:rPr>
          <w:rFonts w:ascii="仿宋_GB2312" w:eastAsia="仿宋_GB2312" w:hAnsi="仿宋" w:cs="仿宋_GB2312" w:hint="eastAsia"/>
          <w:sz w:val="30"/>
          <w:szCs w:val="30"/>
          <w:u w:color="000000"/>
        </w:rPr>
        <w:t>育机构</w:t>
      </w:r>
      <w:proofErr w:type="gramEnd"/>
      <w:r>
        <w:rPr>
          <w:rFonts w:ascii="仿宋_GB2312" w:eastAsia="仿宋_GB2312" w:hAnsi="仿宋" w:cs="仿宋_GB2312" w:hint="eastAsia"/>
          <w:sz w:val="30"/>
          <w:szCs w:val="30"/>
          <w:u w:color="000000"/>
        </w:rPr>
        <w:t>的投资估算编制原则。</w:t>
      </w:r>
    </w:p>
    <w:p w14:paraId="26BF018F" w14:textId="77777777" w:rsidR="003F2406" w:rsidRDefault="003F2406">
      <w:pPr>
        <w:pStyle w:val="CM2"/>
        <w:tabs>
          <w:tab w:val="left" w:pos="0"/>
        </w:tabs>
        <w:spacing w:beforeLines="50" w:before="156" w:line="360" w:lineRule="auto"/>
        <w:ind w:right="-17"/>
      </w:pPr>
      <w:r>
        <w:rPr>
          <w:rFonts w:ascii="仿宋_GB2312" w:eastAsia="仿宋_GB2312" w:hAnsi="仿宋" w:cs="Times New Roman" w:hint="eastAsia"/>
          <w:b/>
          <w:sz w:val="30"/>
          <w:szCs w:val="30"/>
        </w:rPr>
        <w:t xml:space="preserve">第三十九条 </w:t>
      </w:r>
      <w:r>
        <w:rPr>
          <w:rFonts w:ascii="仿宋_GB2312" w:eastAsia="仿宋_GB2312" w:hAnsi="仿宋" w:hint="eastAsia"/>
          <w:sz w:val="30"/>
          <w:szCs w:val="30"/>
          <w:lang w:val="zh-TW" w:eastAsia="zh-TW"/>
        </w:rPr>
        <w:t>本条</w:t>
      </w:r>
      <w:r>
        <w:rPr>
          <w:rFonts w:ascii="仿宋_GB2312" w:eastAsia="仿宋_GB2312" w:hAnsi="仿宋" w:cs="仿宋_GB2312" w:hint="eastAsia"/>
          <w:color w:val="000000"/>
          <w:kern w:val="2"/>
          <w:sz w:val="30"/>
          <w:szCs w:val="30"/>
          <w:u w:color="000000"/>
        </w:rPr>
        <w:t>提出了托</w:t>
      </w:r>
      <w:proofErr w:type="gramStart"/>
      <w:r>
        <w:rPr>
          <w:rFonts w:ascii="仿宋_GB2312" w:eastAsia="仿宋_GB2312" w:hAnsi="仿宋" w:cs="仿宋_GB2312" w:hint="eastAsia"/>
          <w:color w:val="000000"/>
          <w:kern w:val="2"/>
          <w:sz w:val="30"/>
          <w:szCs w:val="30"/>
          <w:u w:color="000000"/>
        </w:rPr>
        <w:t>育机构</w:t>
      </w:r>
      <w:proofErr w:type="gramEnd"/>
      <w:r>
        <w:rPr>
          <w:rFonts w:ascii="仿宋_GB2312" w:eastAsia="仿宋_GB2312" w:hAnsi="仿宋" w:cs="仿宋_GB2312" w:hint="eastAsia"/>
          <w:color w:val="000000"/>
          <w:kern w:val="2"/>
          <w:sz w:val="30"/>
          <w:szCs w:val="30"/>
          <w:u w:color="000000"/>
        </w:rPr>
        <w:t>的经济评价和后评估要求。</w:t>
      </w:r>
    </w:p>
    <w:sectPr w:rsidR="003F2406">
      <w:headerReference w:type="even" r:id="rId10"/>
      <w:headerReference w:type="default" r:id="rId11"/>
      <w:footerReference w:type="even" r:id="rId12"/>
      <w:footerReference w:type="default" r:id="rId13"/>
      <w:headerReference w:type="first" r:id="rId14"/>
      <w:footerReference w:type="first" r:id="rId15"/>
      <w:pgSz w:w="11906" w:h="16838"/>
      <w:pgMar w:top="1440" w:right="1571" w:bottom="1440" w:left="1571" w:header="284" w:footer="284"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9BF1E" w14:textId="77777777" w:rsidR="00CA28C0" w:rsidRDefault="00CA28C0">
      <w:r>
        <w:separator/>
      </w:r>
    </w:p>
  </w:endnote>
  <w:endnote w:type="continuationSeparator" w:id="0">
    <w:p w14:paraId="107D634D" w14:textId="77777777" w:rsidR="00CA28C0" w:rsidRDefault="00CA2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0257C" w14:textId="77777777" w:rsidR="00C12C4D" w:rsidRDefault="00C12C4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7E58D" w14:textId="77777777" w:rsidR="00C12C4D" w:rsidRDefault="00C12C4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07F27" w14:textId="77777777" w:rsidR="00C12C4D" w:rsidRDefault="00C12C4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F2107" w14:textId="77777777" w:rsidR="00C12C4D" w:rsidRDefault="00C12C4D">
    <w:pPr>
      <w:pStyle w:val="a6"/>
      <w:jc w:val="center"/>
    </w:pPr>
    <w:r>
      <w:rPr>
        <w:noProof/>
      </w:rPr>
      <mc:AlternateContent>
        <mc:Choice Requires="wps">
          <w:drawing>
            <wp:anchor distT="0" distB="0" distL="114300" distR="114300" simplePos="0" relativeHeight="251657728" behindDoc="0" locked="0" layoutInCell="1" allowOverlap="1" wp14:anchorId="700CAE32" wp14:editId="3183A768">
              <wp:simplePos x="0" y="0"/>
              <wp:positionH relativeFrom="margin">
                <wp:align>center</wp:align>
              </wp:positionH>
              <wp:positionV relativeFrom="paragraph">
                <wp:posOffset>0</wp:posOffset>
              </wp:positionV>
              <wp:extent cx="58420" cy="1397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2BA0258" w14:textId="77777777" w:rsidR="00C12C4D" w:rsidRDefault="00C12C4D">
                          <w:pPr>
                            <w:pStyle w:val="a6"/>
                            <w:jc w:val="center"/>
                          </w:pPr>
                          <w:r>
                            <w:fldChar w:fldCharType="begin"/>
                          </w:r>
                          <w:r>
                            <w:instrText>PAGE   \* MERGEFORMAT</w:instrText>
                          </w:r>
                          <w:r>
                            <w:fldChar w:fldCharType="separate"/>
                          </w:r>
                          <w:r w:rsidR="00C81818" w:rsidRPr="00C81818">
                            <w:rPr>
                              <w:noProof/>
                              <w:lang w:val="zh-CN"/>
                            </w:rPr>
                            <w:t>24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4SuAIAAKc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" filled="f" stroked="f" strokeweight="1.25pt">
              <v:textbox style="mso-fit-shape-to-text:t" inset="0,0,0,0">
                <w:txbxContent>
                  <w:p w14:paraId="22BA0258" w14:textId="77777777" w:rsidR="00C12C4D" w:rsidRDefault="00C12C4D">
                    <w:pPr>
                      <w:pStyle w:val="a6"/>
                      <w:jc w:val="center"/>
                    </w:pPr>
                    <w:r>
                      <w:fldChar w:fldCharType="begin"/>
                    </w:r>
                    <w:r>
                      <w:instrText>PAGE   \* MERGEFORMAT</w:instrText>
                    </w:r>
                    <w:r>
                      <w:fldChar w:fldCharType="separate"/>
                    </w:r>
                    <w:r w:rsidR="00C81818" w:rsidRPr="00C81818">
                      <w:rPr>
                        <w:noProof/>
                        <w:lang w:val="zh-CN"/>
                      </w:rPr>
                      <w:t>24</w:t>
                    </w:r>
                    <w:r>
                      <w:fldChar w:fldCharType="end"/>
                    </w:r>
                  </w:p>
                </w:txbxContent>
              </v:textbox>
              <w10:wrap anchorx="margin"/>
            </v:shape>
          </w:pict>
        </mc:Fallback>
      </mc:AlternateContent>
    </w:r>
  </w:p>
  <w:p w14:paraId="10E2B9E0" w14:textId="77777777" w:rsidR="00C12C4D" w:rsidRDefault="00C12C4D">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8D5C9" w14:textId="77777777" w:rsidR="00C12C4D" w:rsidRDefault="00C12C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77B4F" w14:textId="77777777" w:rsidR="00CA28C0" w:rsidRDefault="00CA28C0">
      <w:r>
        <w:separator/>
      </w:r>
    </w:p>
  </w:footnote>
  <w:footnote w:type="continuationSeparator" w:id="0">
    <w:p w14:paraId="12D21DB5" w14:textId="77777777" w:rsidR="00CA28C0" w:rsidRDefault="00CA2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7DF92" w14:textId="77777777" w:rsidR="00C12C4D" w:rsidRDefault="00C12C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8D723" w14:textId="77777777" w:rsidR="00C12C4D" w:rsidRDefault="00C12C4D">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555C3" w14:textId="77777777" w:rsidR="00C12C4D" w:rsidRDefault="00C12C4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27B7A"/>
    <w:multiLevelType w:val="singleLevel"/>
    <w:tmpl w:val="5F927B7A"/>
    <w:lvl w:ilvl="0">
      <w:start w:val="1"/>
      <w:numFmt w:val="chineseCounting"/>
      <w:suff w:val="space"/>
      <w:lvlText w:val="第%1章"/>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建岚">
    <w15:presenceInfo w15:providerId="AD" w15:userId="S-1-5-21-1343024091-448539723-1801674531-2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3"/>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A3"/>
    <w:rsid w:val="BA7B23C6"/>
    <w:rsid w:val="F67C7C03"/>
    <w:rsid w:val="F9EB8D84"/>
    <w:rsid w:val="FFB75349"/>
    <w:rsid w:val="FFF65A0B"/>
    <w:rsid w:val="000419B1"/>
    <w:rsid w:val="000940AE"/>
    <w:rsid w:val="000E64A3"/>
    <w:rsid w:val="000F35C2"/>
    <w:rsid w:val="00120B79"/>
    <w:rsid w:val="00125874"/>
    <w:rsid w:val="001512A7"/>
    <w:rsid w:val="001F49ED"/>
    <w:rsid w:val="00237520"/>
    <w:rsid w:val="00253BBB"/>
    <w:rsid w:val="00271192"/>
    <w:rsid w:val="002836EC"/>
    <w:rsid w:val="00290341"/>
    <w:rsid w:val="002A0A0D"/>
    <w:rsid w:val="002B30C3"/>
    <w:rsid w:val="00317D4C"/>
    <w:rsid w:val="0036144C"/>
    <w:rsid w:val="00366E04"/>
    <w:rsid w:val="003D25F5"/>
    <w:rsid w:val="003F2406"/>
    <w:rsid w:val="00455DFB"/>
    <w:rsid w:val="004C7DDB"/>
    <w:rsid w:val="004E0BC2"/>
    <w:rsid w:val="004E7AD3"/>
    <w:rsid w:val="00533B7B"/>
    <w:rsid w:val="00546CD5"/>
    <w:rsid w:val="00555A83"/>
    <w:rsid w:val="005810EA"/>
    <w:rsid w:val="00586E29"/>
    <w:rsid w:val="005D791D"/>
    <w:rsid w:val="005E1751"/>
    <w:rsid w:val="00644F1E"/>
    <w:rsid w:val="00685DF4"/>
    <w:rsid w:val="006A1AC6"/>
    <w:rsid w:val="006A7F12"/>
    <w:rsid w:val="006D2E59"/>
    <w:rsid w:val="007349E0"/>
    <w:rsid w:val="007B7C3D"/>
    <w:rsid w:val="007E5B84"/>
    <w:rsid w:val="008061A3"/>
    <w:rsid w:val="0082347A"/>
    <w:rsid w:val="008A6B5C"/>
    <w:rsid w:val="008B49CB"/>
    <w:rsid w:val="008B7297"/>
    <w:rsid w:val="008E3F1F"/>
    <w:rsid w:val="00931B85"/>
    <w:rsid w:val="00995DDD"/>
    <w:rsid w:val="009B54DC"/>
    <w:rsid w:val="009C37FE"/>
    <w:rsid w:val="009D0546"/>
    <w:rsid w:val="00A30AA3"/>
    <w:rsid w:val="00A31CB1"/>
    <w:rsid w:val="00A416FB"/>
    <w:rsid w:val="00A80234"/>
    <w:rsid w:val="00A865F4"/>
    <w:rsid w:val="00AF3DC7"/>
    <w:rsid w:val="00B12241"/>
    <w:rsid w:val="00B50737"/>
    <w:rsid w:val="00B57249"/>
    <w:rsid w:val="00B93BA6"/>
    <w:rsid w:val="00BC0292"/>
    <w:rsid w:val="00BE2A16"/>
    <w:rsid w:val="00BF37A7"/>
    <w:rsid w:val="00C0213D"/>
    <w:rsid w:val="00C06A8A"/>
    <w:rsid w:val="00C12C4D"/>
    <w:rsid w:val="00C34ADC"/>
    <w:rsid w:val="00C81818"/>
    <w:rsid w:val="00C95AB0"/>
    <w:rsid w:val="00CA28C0"/>
    <w:rsid w:val="00CA3726"/>
    <w:rsid w:val="00CE3436"/>
    <w:rsid w:val="00D523F9"/>
    <w:rsid w:val="00D70ADE"/>
    <w:rsid w:val="00D712C9"/>
    <w:rsid w:val="00D85686"/>
    <w:rsid w:val="00DC03DA"/>
    <w:rsid w:val="00DE2891"/>
    <w:rsid w:val="00E25FE3"/>
    <w:rsid w:val="00E87A2E"/>
    <w:rsid w:val="00E95B47"/>
    <w:rsid w:val="00E9763F"/>
    <w:rsid w:val="00F431FE"/>
    <w:rsid w:val="00F77912"/>
    <w:rsid w:val="00F96B63"/>
    <w:rsid w:val="00FD36C1"/>
    <w:rsid w:val="0424527C"/>
    <w:rsid w:val="16D47E7F"/>
    <w:rsid w:val="223D1B17"/>
    <w:rsid w:val="35160148"/>
    <w:rsid w:val="36FD07A9"/>
    <w:rsid w:val="3A9E6F77"/>
    <w:rsid w:val="59957EE7"/>
    <w:rsid w:val="5EF704A6"/>
    <w:rsid w:val="60B5463F"/>
    <w:rsid w:val="62B44105"/>
    <w:rsid w:val="6B7B1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2C9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kern w:val="2"/>
      <w:sz w:val="21"/>
      <w:szCs w:val="22"/>
    </w:rPr>
  </w:style>
  <w:style w:type="paragraph" w:styleId="4">
    <w:name w:val="heading 4"/>
    <w:basedOn w:val="a"/>
    <w:next w:val="a"/>
    <w:uiPriority w:val="9"/>
    <w:qFormat/>
    <w:pPr>
      <w:keepNext/>
      <w:keepLines/>
      <w:spacing w:line="360" w:lineRule="auto"/>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ue">
    <w:name w:val="true"/>
    <w:basedOn w:val="a0"/>
  </w:style>
  <w:style w:type="character" w:customStyle="1" w:styleId="ic1">
    <w:name w:val="ic_1"/>
    <w:basedOn w:val="a0"/>
  </w:style>
  <w:style w:type="character" w:customStyle="1" w:styleId="Char">
    <w:name w:val="页眉 Char"/>
    <w:link w:val="a3"/>
    <w:uiPriority w:val="99"/>
    <w:rPr>
      <w:kern w:val="2"/>
      <w:sz w:val="18"/>
      <w:szCs w:val="18"/>
    </w:rPr>
  </w:style>
  <w:style w:type="character" w:styleId="a4">
    <w:name w:val="Hyperlink"/>
    <w:uiPriority w:val="99"/>
    <w:unhideWhenUsed/>
    <w:rPr>
      <w:color w:val="0000FF"/>
      <w:u w:val="none"/>
    </w:rPr>
  </w:style>
  <w:style w:type="character" w:customStyle="1" w:styleId="ic2">
    <w:name w:val="ic_2"/>
    <w:basedOn w:val="a0"/>
  </w:style>
  <w:style w:type="character" w:styleId="a5">
    <w:name w:val="FollowedHyperlink"/>
    <w:uiPriority w:val="99"/>
    <w:unhideWhenUsed/>
    <w:rPr>
      <w:color w:val="800080"/>
      <w:u w:val="none"/>
    </w:rPr>
  </w:style>
  <w:style w:type="character" w:customStyle="1" w:styleId="ic3">
    <w:name w:val="ic_3"/>
    <w:basedOn w:val="a0"/>
  </w:style>
  <w:style w:type="character" w:customStyle="1" w:styleId="page">
    <w:name w:val="page"/>
    <w:basedOn w:val="a0"/>
  </w:style>
  <w:style w:type="character" w:customStyle="1" w:styleId="tmpztreemovearrow">
    <w:name w:val="tmpztreemove_arrow"/>
    <w:basedOn w:val="a0"/>
  </w:style>
  <w:style w:type="character" w:customStyle="1" w:styleId="hilite">
    <w:name w:val="hilite"/>
    <w:rPr>
      <w:color w:val="FFFFFF"/>
      <w:shd w:val="clear" w:color="auto" w:fill="666677"/>
    </w:rPr>
  </w:style>
  <w:style w:type="character" w:customStyle="1" w:styleId="hover7">
    <w:name w:val="hover7"/>
    <w:basedOn w:val="a0"/>
  </w:style>
  <w:style w:type="character" w:customStyle="1" w:styleId="button2">
    <w:name w:val="button2"/>
    <w:basedOn w:val="a0"/>
  </w:style>
  <w:style w:type="character" w:customStyle="1" w:styleId="pageall">
    <w:name w:val="pageall"/>
    <w:basedOn w:val="a0"/>
  </w:style>
  <w:style w:type="character" w:customStyle="1" w:styleId="active6">
    <w:name w:val="active6"/>
    <w:rPr>
      <w:color w:val="00FF00"/>
      <w:shd w:val="clear" w:color="auto" w:fill="000000"/>
    </w:rPr>
  </w:style>
  <w:style w:type="character" w:customStyle="1" w:styleId="Char0">
    <w:name w:val="页脚 Char"/>
    <w:link w:val="a6"/>
    <w:uiPriority w:val="99"/>
    <w:rPr>
      <w:kern w:val="2"/>
      <w:sz w:val="18"/>
      <w:szCs w:val="18"/>
    </w:rPr>
  </w:style>
  <w:style w:type="character" w:customStyle="1" w:styleId="button-1-21">
    <w:name w:val="button-1-21"/>
    <w:rPr>
      <w:sz w:val="18"/>
      <w:szCs w:val="18"/>
      <w:shd w:val="clear" w:color="auto" w:fill="AEDDFF"/>
    </w:rPr>
  </w:style>
  <w:style w:type="character" w:customStyle="1" w:styleId="pagenow">
    <w:name w:val="pagenow"/>
    <w:basedOn w:val="a0"/>
  </w:style>
  <w:style w:type="paragraph" w:styleId="a7">
    <w:name w:val="List Paragraph"/>
    <w:basedOn w:val="a"/>
    <w:uiPriority w:val="34"/>
    <w:qFormat/>
    <w:pPr>
      <w:ind w:firstLineChars="200" w:firstLine="420"/>
    </w:pPr>
  </w:style>
  <w:style w:type="paragraph" w:styleId="1">
    <w:name w:val="toc 1"/>
    <w:basedOn w:val="a"/>
    <w:next w:val="a"/>
    <w:uiPriority w:val="39"/>
    <w:qFormat/>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0">
    <w:name w:val="样式1"/>
    <w:basedOn w:val="a"/>
    <w:pPr>
      <w:jc w:val="left"/>
    </w:pPr>
    <w:rPr>
      <w:rFonts w:ascii="仿宋_GB2312" w:eastAsia="仿宋_GB2312" w:hAnsi="Times New Roman"/>
      <w:sz w:val="28"/>
      <w:szCs w:val="24"/>
    </w:rPr>
  </w:style>
  <w:style w:type="paragraph" w:styleId="a6">
    <w:name w:val="footer"/>
    <w:basedOn w:val="a"/>
    <w:link w:val="Char0"/>
    <w:uiPriority w:val="99"/>
    <w:unhideWhenUsed/>
    <w:pPr>
      <w:tabs>
        <w:tab w:val="center" w:pos="4153"/>
        <w:tab w:val="right" w:pos="8306"/>
      </w:tabs>
      <w:snapToGrid w:val="0"/>
      <w:jc w:val="left"/>
    </w:pPr>
    <w:rPr>
      <w:sz w:val="18"/>
      <w:szCs w:val="18"/>
    </w:rPr>
  </w:style>
  <w:style w:type="paragraph" w:customStyle="1" w:styleId="11">
    <w:name w:val="列出段落1"/>
    <w:basedOn w:val="a"/>
    <w:qFormat/>
    <w:pPr>
      <w:ind w:firstLineChars="200" w:firstLine="420"/>
    </w:pPr>
  </w:style>
  <w:style w:type="paragraph" w:customStyle="1" w:styleId="CM2">
    <w:name w:val="CM2"/>
    <w:basedOn w:val="Default"/>
    <w:next w:val="a"/>
    <w:qFormat/>
    <w:pPr>
      <w:spacing w:line="360" w:lineRule="atLeast"/>
    </w:pPr>
    <w:rPr>
      <w:rFonts w:hAnsi="Times New Roman"/>
      <w:color w:val="auto"/>
      <w:kern w:val="0"/>
    </w:r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kern w:val="2"/>
      <w:sz w:val="24"/>
      <w:szCs w:val="24"/>
    </w:rPr>
  </w:style>
  <w:style w:type="character" w:styleId="a8">
    <w:name w:val="annotation reference"/>
    <w:uiPriority w:val="99"/>
    <w:semiHidden/>
    <w:unhideWhenUsed/>
    <w:rsid w:val="00366E04"/>
    <w:rPr>
      <w:sz w:val="21"/>
      <w:szCs w:val="21"/>
    </w:rPr>
  </w:style>
  <w:style w:type="paragraph" w:styleId="a9">
    <w:name w:val="annotation text"/>
    <w:basedOn w:val="a"/>
    <w:link w:val="Char1"/>
    <w:uiPriority w:val="99"/>
    <w:semiHidden/>
    <w:unhideWhenUsed/>
    <w:rsid w:val="00366E04"/>
    <w:pPr>
      <w:jc w:val="left"/>
    </w:pPr>
  </w:style>
  <w:style w:type="character" w:customStyle="1" w:styleId="Char1">
    <w:name w:val="批注文字 Char"/>
    <w:link w:val="a9"/>
    <w:uiPriority w:val="99"/>
    <w:semiHidden/>
    <w:rsid w:val="00366E04"/>
    <w:rPr>
      <w:kern w:val="2"/>
      <w:sz w:val="21"/>
      <w:szCs w:val="22"/>
    </w:rPr>
  </w:style>
  <w:style w:type="paragraph" w:styleId="aa">
    <w:name w:val="annotation subject"/>
    <w:basedOn w:val="a9"/>
    <w:next w:val="a9"/>
    <w:link w:val="Char2"/>
    <w:uiPriority w:val="99"/>
    <w:semiHidden/>
    <w:unhideWhenUsed/>
    <w:rsid w:val="00366E04"/>
    <w:rPr>
      <w:b/>
      <w:bCs/>
    </w:rPr>
  </w:style>
  <w:style w:type="character" w:customStyle="1" w:styleId="Char2">
    <w:name w:val="批注主题 Char"/>
    <w:link w:val="aa"/>
    <w:uiPriority w:val="99"/>
    <w:semiHidden/>
    <w:rsid w:val="00366E04"/>
    <w:rPr>
      <w:b/>
      <w:bCs/>
      <w:kern w:val="2"/>
      <w:sz w:val="21"/>
      <w:szCs w:val="22"/>
    </w:rPr>
  </w:style>
  <w:style w:type="paragraph" w:styleId="ab">
    <w:name w:val="Balloon Text"/>
    <w:basedOn w:val="a"/>
    <w:link w:val="Char3"/>
    <w:uiPriority w:val="99"/>
    <w:semiHidden/>
    <w:unhideWhenUsed/>
    <w:rsid w:val="00366E04"/>
    <w:rPr>
      <w:sz w:val="18"/>
      <w:szCs w:val="18"/>
    </w:rPr>
  </w:style>
  <w:style w:type="character" w:customStyle="1" w:styleId="Char3">
    <w:name w:val="批注框文本 Char"/>
    <w:link w:val="ab"/>
    <w:uiPriority w:val="99"/>
    <w:semiHidden/>
    <w:rsid w:val="00366E0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pPr>
      <w:widowControl w:val="0"/>
      <w:jc w:val="both"/>
    </w:pPr>
    <w:rPr>
      <w:kern w:val="2"/>
      <w:sz w:val="21"/>
      <w:szCs w:val="22"/>
    </w:rPr>
  </w:style>
  <w:style w:type="paragraph" w:styleId="4">
    <w:name w:val="heading 4"/>
    <w:basedOn w:val="a"/>
    <w:next w:val="a"/>
    <w:uiPriority w:val="9"/>
    <w:qFormat/>
    <w:pPr>
      <w:keepNext/>
      <w:keepLines/>
      <w:spacing w:line="360" w:lineRule="auto"/>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rue">
    <w:name w:val="true"/>
    <w:basedOn w:val="a0"/>
  </w:style>
  <w:style w:type="character" w:customStyle="1" w:styleId="ic1">
    <w:name w:val="ic_1"/>
    <w:basedOn w:val="a0"/>
  </w:style>
  <w:style w:type="character" w:customStyle="1" w:styleId="Char">
    <w:name w:val="页眉 Char"/>
    <w:link w:val="a3"/>
    <w:uiPriority w:val="99"/>
    <w:rPr>
      <w:kern w:val="2"/>
      <w:sz w:val="18"/>
      <w:szCs w:val="18"/>
    </w:rPr>
  </w:style>
  <w:style w:type="character" w:styleId="a4">
    <w:name w:val="Hyperlink"/>
    <w:uiPriority w:val="99"/>
    <w:unhideWhenUsed/>
    <w:rPr>
      <w:color w:val="0000FF"/>
      <w:u w:val="none"/>
    </w:rPr>
  </w:style>
  <w:style w:type="character" w:customStyle="1" w:styleId="ic2">
    <w:name w:val="ic_2"/>
    <w:basedOn w:val="a0"/>
  </w:style>
  <w:style w:type="character" w:styleId="a5">
    <w:name w:val="FollowedHyperlink"/>
    <w:uiPriority w:val="99"/>
    <w:unhideWhenUsed/>
    <w:rPr>
      <w:color w:val="800080"/>
      <w:u w:val="none"/>
    </w:rPr>
  </w:style>
  <w:style w:type="character" w:customStyle="1" w:styleId="ic3">
    <w:name w:val="ic_3"/>
    <w:basedOn w:val="a0"/>
  </w:style>
  <w:style w:type="character" w:customStyle="1" w:styleId="page">
    <w:name w:val="page"/>
    <w:basedOn w:val="a0"/>
  </w:style>
  <w:style w:type="character" w:customStyle="1" w:styleId="tmpztreemovearrow">
    <w:name w:val="tmpztreemove_arrow"/>
    <w:basedOn w:val="a0"/>
  </w:style>
  <w:style w:type="character" w:customStyle="1" w:styleId="hilite">
    <w:name w:val="hilite"/>
    <w:rPr>
      <w:color w:val="FFFFFF"/>
      <w:shd w:val="clear" w:color="auto" w:fill="666677"/>
    </w:rPr>
  </w:style>
  <w:style w:type="character" w:customStyle="1" w:styleId="hover7">
    <w:name w:val="hover7"/>
    <w:basedOn w:val="a0"/>
  </w:style>
  <w:style w:type="character" w:customStyle="1" w:styleId="button2">
    <w:name w:val="button2"/>
    <w:basedOn w:val="a0"/>
  </w:style>
  <w:style w:type="character" w:customStyle="1" w:styleId="pageall">
    <w:name w:val="pageall"/>
    <w:basedOn w:val="a0"/>
  </w:style>
  <w:style w:type="character" w:customStyle="1" w:styleId="active6">
    <w:name w:val="active6"/>
    <w:rPr>
      <w:color w:val="00FF00"/>
      <w:shd w:val="clear" w:color="auto" w:fill="000000"/>
    </w:rPr>
  </w:style>
  <w:style w:type="character" w:customStyle="1" w:styleId="Char0">
    <w:name w:val="页脚 Char"/>
    <w:link w:val="a6"/>
    <w:uiPriority w:val="99"/>
    <w:rPr>
      <w:kern w:val="2"/>
      <w:sz w:val="18"/>
      <w:szCs w:val="18"/>
    </w:rPr>
  </w:style>
  <w:style w:type="character" w:customStyle="1" w:styleId="button-1-21">
    <w:name w:val="button-1-21"/>
    <w:rPr>
      <w:sz w:val="18"/>
      <w:szCs w:val="18"/>
      <w:shd w:val="clear" w:color="auto" w:fill="AEDDFF"/>
    </w:rPr>
  </w:style>
  <w:style w:type="character" w:customStyle="1" w:styleId="pagenow">
    <w:name w:val="pagenow"/>
    <w:basedOn w:val="a0"/>
  </w:style>
  <w:style w:type="paragraph" w:styleId="a7">
    <w:name w:val="List Paragraph"/>
    <w:basedOn w:val="a"/>
    <w:uiPriority w:val="34"/>
    <w:qFormat/>
    <w:pPr>
      <w:ind w:firstLineChars="200" w:firstLine="420"/>
    </w:pPr>
  </w:style>
  <w:style w:type="paragraph" w:styleId="1">
    <w:name w:val="toc 1"/>
    <w:basedOn w:val="a"/>
    <w:next w:val="a"/>
    <w:uiPriority w:val="39"/>
    <w:qFormat/>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0">
    <w:name w:val="样式1"/>
    <w:basedOn w:val="a"/>
    <w:pPr>
      <w:jc w:val="left"/>
    </w:pPr>
    <w:rPr>
      <w:rFonts w:ascii="仿宋_GB2312" w:eastAsia="仿宋_GB2312" w:hAnsi="Times New Roman"/>
      <w:sz w:val="28"/>
      <w:szCs w:val="24"/>
    </w:rPr>
  </w:style>
  <w:style w:type="paragraph" w:styleId="a6">
    <w:name w:val="footer"/>
    <w:basedOn w:val="a"/>
    <w:link w:val="Char0"/>
    <w:uiPriority w:val="99"/>
    <w:unhideWhenUsed/>
    <w:pPr>
      <w:tabs>
        <w:tab w:val="center" w:pos="4153"/>
        <w:tab w:val="right" w:pos="8306"/>
      </w:tabs>
      <w:snapToGrid w:val="0"/>
      <w:jc w:val="left"/>
    </w:pPr>
    <w:rPr>
      <w:sz w:val="18"/>
      <w:szCs w:val="18"/>
    </w:rPr>
  </w:style>
  <w:style w:type="paragraph" w:customStyle="1" w:styleId="11">
    <w:name w:val="列出段落1"/>
    <w:basedOn w:val="a"/>
    <w:qFormat/>
    <w:pPr>
      <w:ind w:firstLineChars="200" w:firstLine="420"/>
    </w:pPr>
  </w:style>
  <w:style w:type="paragraph" w:customStyle="1" w:styleId="CM2">
    <w:name w:val="CM2"/>
    <w:basedOn w:val="Default"/>
    <w:next w:val="a"/>
    <w:qFormat/>
    <w:pPr>
      <w:spacing w:line="360" w:lineRule="atLeast"/>
    </w:pPr>
    <w:rPr>
      <w:rFonts w:hAnsi="Times New Roman"/>
      <w:color w:val="auto"/>
      <w:kern w:val="0"/>
    </w:rPr>
  </w:style>
  <w:style w:type="paragraph" w:customStyle="1" w:styleId="Default">
    <w:name w:val="Default"/>
    <w:qFormat/>
    <w:pPr>
      <w:widowControl w:val="0"/>
      <w:autoSpaceDE w:val="0"/>
      <w:autoSpaceDN w:val="0"/>
      <w:adjustRightInd w:val="0"/>
    </w:pPr>
    <w:rPr>
      <w:rFonts w:ascii="方正小标宋简体" w:eastAsia="方正小标宋简体" w:cs="方正小标宋简体"/>
      <w:color w:val="000000"/>
      <w:kern w:val="2"/>
      <w:sz w:val="24"/>
      <w:szCs w:val="24"/>
    </w:rPr>
  </w:style>
  <w:style w:type="character" w:styleId="a8">
    <w:name w:val="annotation reference"/>
    <w:uiPriority w:val="99"/>
    <w:semiHidden/>
    <w:unhideWhenUsed/>
    <w:rsid w:val="00366E04"/>
    <w:rPr>
      <w:sz w:val="21"/>
      <w:szCs w:val="21"/>
    </w:rPr>
  </w:style>
  <w:style w:type="paragraph" w:styleId="a9">
    <w:name w:val="annotation text"/>
    <w:basedOn w:val="a"/>
    <w:link w:val="Char1"/>
    <w:uiPriority w:val="99"/>
    <w:semiHidden/>
    <w:unhideWhenUsed/>
    <w:rsid w:val="00366E04"/>
    <w:pPr>
      <w:jc w:val="left"/>
    </w:pPr>
  </w:style>
  <w:style w:type="character" w:customStyle="1" w:styleId="Char1">
    <w:name w:val="批注文字 Char"/>
    <w:link w:val="a9"/>
    <w:uiPriority w:val="99"/>
    <w:semiHidden/>
    <w:rsid w:val="00366E04"/>
    <w:rPr>
      <w:kern w:val="2"/>
      <w:sz w:val="21"/>
      <w:szCs w:val="22"/>
    </w:rPr>
  </w:style>
  <w:style w:type="paragraph" w:styleId="aa">
    <w:name w:val="annotation subject"/>
    <w:basedOn w:val="a9"/>
    <w:next w:val="a9"/>
    <w:link w:val="Char2"/>
    <w:uiPriority w:val="99"/>
    <w:semiHidden/>
    <w:unhideWhenUsed/>
    <w:rsid w:val="00366E04"/>
    <w:rPr>
      <w:b/>
      <w:bCs/>
    </w:rPr>
  </w:style>
  <w:style w:type="character" w:customStyle="1" w:styleId="Char2">
    <w:name w:val="批注主题 Char"/>
    <w:link w:val="aa"/>
    <w:uiPriority w:val="99"/>
    <w:semiHidden/>
    <w:rsid w:val="00366E04"/>
    <w:rPr>
      <w:b/>
      <w:bCs/>
      <w:kern w:val="2"/>
      <w:sz w:val="21"/>
      <w:szCs w:val="22"/>
    </w:rPr>
  </w:style>
  <w:style w:type="paragraph" w:styleId="ab">
    <w:name w:val="Balloon Text"/>
    <w:basedOn w:val="a"/>
    <w:link w:val="Char3"/>
    <w:uiPriority w:val="99"/>
    <w:semiHidden/>
    <w:unhideWhenUsed/>
    <w:rsid w:val="00366E04"/>
    <w:rPr>
      <w:sz w:val="18"/>
      <w:szCs w:val="18"/>
    </w:rPr>
  </w:style>
  <w:style w:type="character" w:customStyle="1" w:styleId="Char3">
    <w:name w:val="批注框文本 Char"/>
    <w:link w:val="ab"/>
    <w:uiPriority w:val="99"/>
    <w:semiHidden/>
    <w:rsid w:val="00366E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1726</Words>
  <Characters>9839</Characters>
  <Application>Microsoft Office Word</Application>
  <DocSecurity>0</DocSecurity>
  <Lines>81</Lines>
  <Paragraphs>23</Paragraphs>
  <ScaleCrop>false</ScaleCrop>
  <Company/>
  <LinksUpToDate>false</LinksUpToDate>
  <CharactersWithSpaces>11542</CharactersWithSpaces>
  <SharedDoc>false</SharedDoc>
  <HLinks>
    <vt:vector size="48" baseType="variant">
      <vt:variant>
        <vt:i4>1835056</vt:i4>
      </vt:variant>
      <vt:variant>
        <vt:i4>44</vt:i4>
      </vt:variant>
      <vt:variant>
        <vt:i4>0</vt:i4>
      </vt:variant>
      <vt:variant>
        <vt:i4>5</vt:i4>
      </vt:variant>
      <vt:variant>
        <vt:lpwstr/>
      </vt:variant>
      <vt:variant>
        <vt:lpwstr>_Toc85558358</vt:lpwstr>
      </vt:variant>
      <vt:variant>
        <vt:i4>1245232</vt:i4>
      </vt:variant>
      <vt:variant>
        <vt:i4>38</vt:i4>
      </vt:variant>
      <vt:variant>
        <vt:i4>0</vt:i4>
      </vt:variant>
      <vt:variant>
        <vt:i4>5</vt:i4>
      </vt:variant>
      <vt:variant>
        <vt:lpwstr/>
      </vt:variant>
      <vt:variant>
        <vt:lpwstr>_Toc85558357</vt:lpwstr>
      </vt:variant>
      <vt:variant>
        <vt:i4>1179696</vt:i4>
      </vt:variant>
      <vt:variant>
        <vt:i4>32</vt:i4>
      </vt:variant>
      <vt:variant>
        <vt:i4>0</vt:i4>
      </vt:variant>
      <vt:variant>
        <vt:i4>5</vt:i4>
      </vt:variant>
      <vt:variant>
        <vt:lpwstr/>
      </vt:variant>
      <vt:variant>
        <vt:lpwstr>_Toc85558356</vt:lpwstr>
      </vt:variant>
      <vt:variant>
        <vt:i4>1114160</vt:i4>
      </vt:variant>
      <vt:variant>
        <vt:i4>26</vt:i4>
      </vt:variant>
      <vt:variant>
        <vt:i4>0</vt:i4>
      </vt:variant>
      <vt:variant>
        <vt:i4>5</vt:i4>
      </vt:variant>
      <vt:variant>
        <vt:lpwstr/>
      </vt:variant>
      <vt:variant>
        <vt:lpwstr>_Toc85558355</vt:lpwstr>
      </vt:variant>
      <vt:variant>
        <vt:i4>1048624</vt:i4>
      </vt:variant>
      <vt:variant>
        <vt:i4>20</vt:i4>
      </vt:variant>
      <vt:variant>
        <vt:i4>0</vt:i4>
      </vt:variant>
      <vt:variant>
        <vt:i4>5</vt:i4>
      </vt:variant>
      <vt:variant>
        <vt:lpwstr/>
      </vt:variant>
      <vt:variant>
        <vt:lpwstr>_Toc85558354</vt:lpwstr>
      </vt:variant>
      <vt:variant>
        <vt:i4>1507376</vt:i4>
      </vt:variant>
      <vt:variant>
        <vt:i4>14</vt:i4>
      </vt:variant>
      <vt:variant>
        <vt:i4>0</vt:i4>
      </vt:variant>
      <vt:variant>
        <vt:i4>5</vt:i4>
      </vt:variant>
      <vt:variant>
        <vt:lpwstr/>
      </vt:variant>
      <vt:variant>
        <vt:lpwstr>_Toc85558353</vt:lpwstr>
      </vt:variant>
      <vt:variant>
        <vt:i4>1441840</vt:i4>
      </vt:variant>
      <vt:variant>
        <vt:i4>8</vt:i4>
      </vt:variant>
      <vt:variant>
        <vt:i4>0</vt:i4>
      </vt:variant>
      <vt:variant>
        <vt:i4>5</vt:i4>
      </vt:variant>
      <vt:variant>
        <vt:lpwstr/>
      </vt:variant>
      <vt:variant>
        <vt:lpwstr>_Toc85558352</vt:lpwstr>
      </vt:variant>
      <vt:variant>
        <vt:i4>1376304</vt:i4>
      </vt:variant>
      <vt:variant>
        <vt:i4>2</vt:i4>
      </vt:variant>
      <vt:variant>
        <vt:i4>0</vt:i4>
      </vt:variant>
      <vt:variant>
        <vt:i4>5</vt:i4>
      </vt:variant>
      <vt:variant>
        <vt:lpwstr/>
      </vt:variant>
      <vt:variant>
        <vt:lpwstr>_Toc85558351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国家卫生计生委请示报告专用纸</dc:title>
  <dc:creator>ljl</dc:creator>
  <cp:lastModifiedBy>Windows 用户</cp:lastModifiedBy>
  <cp:revision>7</cp:revision>
  <cp:lastPrinted>2021-11-24T02:44:00Z</cp:lastPrinted>
  <dcterms:created xsi:type="dcterms:W3CDTF">2021-12-16T15:03:00Z</dcterms:created>
  <dcterms:modified xsi:type="dcterms:W3CDTF">2021-12-16T15:04:00Z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